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8E" w:rsidRPr="00867DFE" w:rsidRDefault="00317D14" w:rsidP="00867DFE">
      <w:pPr>
        <w:suppressLineNumbers/>
        <w:pBdr>
          <w:top w:val="single" w:sz="4" w:space="1" w:color="auto"/>
        </w:pBdr>
        <w:spacing w:before="0"/>
        <w:ind w:firstLine="0"/>
        <w:jc w:val="center"/>
        <w:rPr>
          <w:rStyle w:val="a3"/>
          <w:b/>
          <w:spacing w:val="-4"/>
          <w:sz w:val="16"/>
          <w:szCs w:val="16"/>
        </w:rPr>
      </w:pPr>
      <w:r>
        <w:rPr>
          <w:noProof/>
          <w:spacing w:val="-4"/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24pt;margin-top:-34.65pt;width:396.6pt;height:25.2pt;z-index:251662336;mso-position-horizontal-relative:text;mso-position-vertical-relative:text" o:borderbottomcolor="this" fillcolor="#b2b2b2" strokecolor="#33c" strokeweight="1pt">
            <v:fill opacity=".5"/>
            <v:shadow color="#99f" offset="3pt"/>
            <v:textpath style="font-family:&quot;Arial Black&quot;;font-size:18pt;v-text-kern:t" trim="t" fitpath="t" string="25 основно училище &quot;Д-р Петър Берон&quot;"/>
            <w10:wrap type="square"/>
          </v:shape>
        </w:pict>
      </w:r>
      <w:r w:rsidR="005C3968" w:rsidRPr="00867DFE">
        <w:rPr>
          <w:b/>
          <w:spacing w:val="-4"/>
          <w:sz w:val="16"/>
          <w:szCs w:val="16"/>
        </w:rPr>
        <w:t>гр.София, р-н Красно село,</w:t>
      </w:r>
      <w:r w:rsidR="005C3968" w:rsidRPr="00867DFE">
        <w:rPr>
          <w:b/>
          <w:spacing w:val="-4"/>
          <w:sz w:val="16"/>
          <w:szCs w:val="16"/>
          <w:lang w:val="ru-RU"/>
        </w:rPr>
        <w:t xml:space="preserve"> </w:t>
      </w:r>
      <w:r w:rsidR="005C3968" w:rsidRPr="00867DFE">
        <w:rPr>
          <w:b/>
          <w:spacing w:val="-4"/>
          <w:sz w:val="16"/>
          <w:szCs w:val="16"/>
        </w:rPr>
        <w:t xml:space="preserve">ул. </w:t>
      </w:r>
      <w:r w:rsidR="00CA1E82" w:rsidRPr="00867DFE">
        <w:rPr>
          <w:b/>
          <w:spacing w:val="-4"/>
          <w:sz w:val="16"/>
          <w:szCs w:val="16"/>
        </w:rPr>
        <w:t>„Балканджи Йово” № 22,</w:t>
      </w:r>
      <w:r w:rsidR="00CA1E82" w:rsidRPr="00867DFE">
        <w:rPr>
          <w:b/>
          <w:spacing w:val="-4"/>
          <w:sz w:val="16"/>
          <w:szCs w:val="16"/>
          <w:lang w:val="en-US"/>
        </w:rPr>
        <w:t xml:space="preserve"> </w:t>
      </w:r>
      <w:r w:rsidR="00CA1E82" w:rsidRPr="00867DFE">
        <w:rPr>
          <w:b/>
          <w:spacing w:val="-4"/>
          <w:sz w:val="16"/>
          <w:szCs w:val="16"/>
        </w:rPr>
        <w:t>тел: 9521170,</w:t>
      </w:r>
      <w:r w:rsidR="00CA1E82" w:rsidRPr="00867DFE">
        <w:rPr>
          <w:b/>
          <w:spacing w:val="-4"/>
          <w:sz w:val="16"/>
          <w:szCs w:val="16"/>
          <w:lang w:val="en-US"/>
        </w:rPr>
        <w:t xml:space="preserve"> </w:t>
      </w:r>
      <w:r w:rsidR="00CA1E82" w:rsidRPr="00867DFE">
        <w:rPr>
          <w:b/>
          <w:spacing w:val="-4"/>
          <w:sz w:val="16"/>
          <w:szCs w:val="16"/>
        </w:rPr>
        <w:t>9552904,  95327</w:t>
      </w:r>
      <w:r w:rsidR="005C3968" w:rsidRPr="00867DFE">
        <w:rPr>
          <w:b/>
          <w:spacing w:val="-4"/>
          <w:sz w:val="16"/>
          <w:szCs w:val="16"/>
        </w:rPr>
        <w:t>41,</w:t>
      </w:r>
      <w:r w:rsidR="00CA1E82" w:rsidRPr="00867DFE">
        <w:rPr>
          <w:b/>
          <w:spacing w:val="-4"/>
          <w:sz w:val="16"/>
          <w:szCs w:val="16"/>
          <w:lang w:val="en-US"/>
        </w:rPr>
        <w:t xml:space="preserve"> </w:t>
      </w:r>
      <w:r w:rsidR="005C3968" w:rsidRPr="00867DFE">
        <w:rPr>
          <w:b/>
          <w:spacing w:val="-4"/>
          <w:sz w:val="16"/>
          <w:szCs w:val="16"/>
          <w:lang w:val="en-US"/>
        </w:rPr>
        <w:t>e</w:t>
      </w:r>
      <w:r w:rsidR="005C3968" w:rsidRPr="00867DFE">
        <w:rPr>
          <w:b/>
          <w:spacing w:val="-4"/>
          <w:sz w:val="16"/>
          <w:szCs w:val="16"/>
        </w:rPr>
        <w:t>-</w:t>
      </w:r>
      <w:r w:rsidR="005C3968" w:rsidRPr="00867DFE">
        <w:rPr>
          <w:b/>
          <w:spacing w:val="-4"/>
          <w:sz w:val="16"/>
          <w:szCs w:val="16"/>
          <w:lang w:val="en-US"/>
        </w:rPr>
        <w:t>mail</w:t>
      </w:r>
      <w:r w:rsidR="005C3968" w:rsidRPr="00867DFE">
        <w:rPr>
          <w:b/>
          <w:spacing w:val="-4"/>
          <w:sz w:val="16"/>
          <w:szCs w:val="16"/>
        </w:rPr>
        <w:t xml:space="preserve"> </w:t>
      </w:r>
      <w:hyperlink r:id="rId9" w:history="1">
        <w:r w:rsidR="005C3968" w:rsidRPr="00867DFE">
          <w:rPr>
            <w:rStyle w:val="a3"/>
            <w:b/>
            <w:spacing w:val="-4"/>
            <w:sz w:val="16"/>
            <w:szCs w:val="16"/>
            <w:lang w:val="en-US"/>
          </w:rPr>
          <w:t>ou</w:t>
        </w:r>
        <w:r w:rsidR="005C3968" w:rsidRPr="00867DFE">
          <w:rPr>
            <w:rStyle w:val="a3"/>
            <w:b/>
            <w:spacing w:val="-4"/>
            <w:sz w:val="16"/>
            <w:szCs w:val="16"/>
          </w:rPr>
          <w:t>25@</w:t>
        </w:r>
        <w:r w:rsidR="005C3968" w:rsidRPr="00867DFE">
          <w:rPr>
            <w:rStyle w:val="a3"/>
            <w:b/>
            <w:spacing w:val="-4"/>
            <w:sz w:val="16"/>
            <w:szCs w:val="16"/>
            <w:lang w:val="en-US"/>
          </w:rPr>
          <w:t>abv</w:t>
        </w:r>
        <w:r w:rsidR="005C3968" w:rsidRPr="00867DFE">
          <w:rPr>
            <w:rStyle w:val="a3"/>
            <w:b/>
            <w:spacing w:val="-4"/>
            <w:sz w:val="16"/>
            <w:szCs w:val="16"/>
          </w:rPr>
          <w:t>.</w:t>
        </w:r>
        <w:r w:rsidR="005C3968" w:rsidRPr="00867DFE">
          <w:rPr>
            <w:rStyle w:val="a3"/>
            <w:b/>
            <w:spacing w:val="-4"/>
            <w:sz w:val="16"/>
            <w:szCs w:val="16"/>
            <w:lang w:val="en-US"/>
          </w:rPr>
          <w:t>bg</w:t>
        </w:r>
      </w:hyperlink>
      <w:r w:rsidR="005C3968" w:rsidRPr="00867DFE">
        <w:rPr>
          <w:b/>
          <w:spacing w:val="-4"/>
          <w:sz w:val="16"/>
          <w:szCs w:val="16"/>
        </w:rPr>
        <w:t xml:space="preserve">, </w:t>
      </w:r>
      <w:hyperlink r:id="rId10" w:history="1">
        <w:r w:rsidR="00CA1E82" w:rsidRPr="00867DFE">
          <w:rPr>
            <w:rStyle w:val="a3"/>
            <w:b/>
            <w:spacing w:val="-4"/>
            <w:sz w:val="16"/>
            <w:szCs w:val="16"/>
          </w:rPr>
          <w:t>www.</w:t>
        </w:r>
        <w:r w:rsidR="00CA1E82" w:rsidRPr="00867DFE">
          <w:rPr>
            <w:rStyle w:val="a3"/>
            <w:b/>
            <w:spacing w:val="-4"/>
            <w:sz w:val="16"/>
            <w:szCs w:val="16"/>
            <w:lang w:val="en-US"/>
          </w:rPr>
          <w:t>ou25beron</w:t>
        </w:r>
        <w:r w:rsidR="00CA1E82" w:rsidRPr="00867DFE">
          <w:rPr>
            <w:rStyle w:val="a3"/>
            <w:b/>
            <w:spacing w:val="-4"/>
            <w:sz w:val="16"/>
            <w:szCs w:val="16"/>
          </w:rPr>
          <w:t>.com</w:t>
        </w:r>
      </w:hyperlink>
    </w:p>
    <w:p w:rsidR="00867DFE" w:rsidRDefault="00867DFE" w:rsidP="003A606E">
      <w:pPr>
        <w:rPr>
          <w:rStyle w:val="a3"/>
          <w:color w:val="auto"/>
          <w:szCs w:val="24"/>
          <w:u w:val="none"/>
        </w:rPr>
      </w:pPr>
    </w:p>
    <w:p w:rsidR="00867DFE" w:rsidRDefault="00867DFE" w:rsidP="003A606E">
      <w:pPr>
        <w:rPr>
          <w:rStyle w:val="a3"/>
          <w:color w:val="auto"/>
          <w:szCs w:val="24"/>
          <w:u w:val="none"/>
        </w:rPr>
      </w:pPr>
    </w:p>
    <w:p w:rsidR="00A44D3E" w:rsidRDefault="002308A0" w:rsidP="003A606E">
      <w:pPr>
        <w:rPr>
          <w:rStyle w:val="a3"/>
          <w:color w:val="auto"/>
          <w:szCs w:val="24"/>
          <w:u w:val="none"/>
        </w:rPr>
      </w:pPr>
      <w:r w:rsidRPr="00291C17">
        <w:rPr>
          <w:rStyle w:val="a3"/>
          <w:color w:val="auto"/>
          <w:szCs w:val="24"/>
          <w:u w:val="none"/>
        </w:rPr>
        <w:t xml:space="preserve">На основание </w:t>
      </w:r>
      <w:r w:rsidR="003329AF" w:rsidRPr="00291C17">
        <w:rPr>
          <w:rStyle w:val="a3"/>
          <w:color w:val="auto"/>
          <w:szCs w:val="24"/>
          <w:u w:val="none"/>
        </w:rPr>
        <w:t>чл.4</w:t>
      </w:r>
      <w:r w:rsidR="00DD1EA4" w:rsidRPr="00291C17">
        <w:rPr>
          <w:rStyle w:val="a3"/>
          <w:color w:val="auto"/>
          <w:szCs w:val="24"/>
          <w:u w:val="none"/>
        </w:rPr>
        <w:t>, чл.7 и чл.8</w:t>
      </w:r>
      <w:r w:rsidR="003329AF" w:rsidRPr="00291C17">
        <w:rPr>
          <w:rStyle w:val="a3"/>
          <w:color w:val="auto"/>
          <w:szCs w:val="24"/>
          <w:u w:val="none"/>
        </w:rPr>
        <w:t xml:space="preserve"> от П</w:t>
      </w:r>
      <w:r w:rsidRPr="00291C17">
        <w:rPr>
          <w:rStyle w:val="a3"/>
          <w:color w:val="auto"/>
          <w:szCs w:val="24"/>
          <w:u w:val="none"/>
        </w:rPr>
        <w:t>равилата за осъществяване на извънкласни дейности в общинските училища на територията на Столична община,</w:t>
      </w:r>
      <w:r w:rsidR="003329AF" w:rsidRPr="00291C17">
        <w:rPr>
          <w:rStyle w:val="a3"/>
          <w:color w:val="auto"/>
          <w:szCs w:val="24"/>
          <w:u w:val="none"/>
        </w:rPr>
        <w:t xml:space="preserve"> приети с Решение на СОС </w:t>
      </w:r>
      <w:r w:rsidR="003A606E" w:rsidRPr="00291C17">
        <w:rPr>
          <w:rStyle w:val="a3"/>
          <w:color w:val="auto"/>
          <w:szCs w:val="24"/>
          <w:u w:val="none"/>
        </w:rPr>
        <w:t xml:space="preserve">№136 </w:t>
      </w:r>
      <w:r w:rsidR="003329AF" w:rsidRPr="00291C17">
        <w:rPr>
          <w:rStyle w:val="a3"/>
          <w:color w:val="auto"/>
          <w:szCs w:val="24"/>
          <w:u w:val="none"/>
        </w:rPr>
        <w:t xml:space="preserve">по Протокол </w:t>
      </w:r>
      <w:r w:rsidR="003A606E" w:rsidRPr="00291C17">
        <w:rPr>
          <w:rStyle w:val="a3"/>
          <w:color w:val="auto"/>
          <w:szCs w:val="24"/>
          <w:u w:val="none"/>
        </w:rPr>
        <w:t>№30</w:t>
      </w:r>
      <w:r w:rsidR="003329AF" w:rsidRPr="00291C17">
        <w:rPr>
          <w:rStyle w:val="a3"/>
          <w:color w:val="auto"/>
          <w:szCs w:val="24"/>
          <w:u w:val="none"/>
        </w:rPr>
        <w:t>/06.04.2017 г.</w:t>
      </w:r>
      <w:r w:rsidR="003A606E" w:rsidRPr="00291C17">
        <w:rPr>
          <w:rStyle w:val="a3"/>
          <w:color w:val="auto"/>
          <w:szCs w:val="24"/>
          <w:u w:val="none"/>
        </w:rPr>
        <w:t>, в сила от 06.04.2017 г., доп.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>-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 xml:space="preserve">Решение №639 по Протокол №40/28.09.2017 г., 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 xml:space="preserve">изм. - Решение №756 по Протокол №43/09.11.2017г., 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>изм. и доп. - Решение №118 по Протокол №49/15.03.2018 г.,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291C17" w:rsidRPr="00291C17">
        <w:rPr>
          <w:rStyle w:val="a3"/>
          <w:color w:val="auto"/>
          <w:szCs w:val="24"/>
          <w:u w:val="none"/>
        </w:rPr>
        <w:t xml:space="preserve">наричани по-долу </w:t>
      </w:r>
      <w:r w:rsidR="00291C17" w:rsidRPr="00291C17">
        <w:rPr>
          <w:rStyle w:val="a3"/>
          <w:b/>
          <w:color w:val="auto"/>
          <w:szCs w:val="24"/>
          <w:u w:val="none"/>
        </w:rPr>
        <w:t>Правилата</w:t>
      </w:r>
      <w:r w:rsidR="00291C17" w:rsidRPr="00291C17">
        <w:rPr>
          <w:rStyle w:val="a3"/>
          <w:color w:val="auto"/>
          <w:szCs w:val="24"/>
          <w:u w:val="none"/>
        </w:rPr>
        <w:t>,</w:t>
      </w:r>
      <w:r w:rsidR="00764B35">
        <w:rPr>
          <w:rStyle w:val="a3"/>
          <w:color w:val="auto"/>
          <w:szCs w:val="24"/>
          <w:u w:val="none"/>
        </w:rPr>
        <w:t>заповед №1505/22.04.2021</w:t>
      </w:r>
      <w:r w:rsidR="00060323" w:rsidRPr="00291C17">
        <w:rPr>
          <w:rStyle w:val="a3"/>
          <w:color w:val="auto"/>
          <w:szCs w:val="24"/>
          <w:u w:val="none"/>
        </w:rPr>
        <w:t xml:space="preserve">г. на директора на 25 ОУ „Д-р Петър Берон“ 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Pr="00291C17">
        <w:rPr>
          <w:rStyle w:val="a3"/>
          <w:color w:val="auto"/>
          <w:szCs w:val="24"/>
          <w:u w:val="none"/>
        </w:rPr>
        <w:t xml:space="preserve">и 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Pr="00291C17">
        <w:rPr>
          <w:rStyle w:val="a3"/>
          <w:color w:val="auto"/>
          <w:szCs w:val="24"/>
          <w:u w:val="none"/>
        </w:rPr>
        <w:t xml:space="preserve">Протокол </w:t>
      </w:r>
      <w:r w:rsidR="00094321">
        <w:rPr>
          <w:rStyle w:val="a3"/>
          <w:color w:val="auto"/>
          <w:szCs w:val="24"/>
          <w:u w:val="none"/>
        </w:rPr>
        <w:t>№ 9/15.04.2021</w:t>
      </w:r>
      <w:r w:rsidR="00060323" w:rsidRPr="00291C17">
        <w:rPr>
          <w:rStyle w:val="a3"/>
          <w:color w:val="auto"/>
          <w:szCs w:val="24"/>
          <w:u w:val="none"/>
        </w:rPr>
        <w:t xml:space="preserve"> г. </w:t>
      </w:r>
      <w:r w:rsidR="003A606E" w:rsidRPr="00291C17">
        <w:rPr>
          <w:rStyle w:val="a3"/>
          <w:color w:val="auto"/>
          <w:szCs w:val="24"/>
          <w:u w:val="none"/>
        </w:rPr>
        <w:t xml:space="preserve">на Педагогическия съвет на 25 ОУ „Д-р Петър Берон“ </w:t>
      </w:r>
    </w:p>
    <w:p w:rsidR="005E0C9C" w:rsidRPr="00291C17" w:rsidRDefault="005E0C9C" w:rsidP="003A606E">
      <w:pPr>
        <w:rPr>
          <w:rStyle w:val="a3"/>
          <w:color w:val="auto"/>
          <w:szCs w:val="24"/>
          <w:u w:val="none"/>
        </w:rPr>
      </w:pPr>
    </w:p>
    <w:p w:rsidR="002308A0" w:rsidRPr="00301302" w:rsidRDefault="002308A0" w:rsidP="00060323">
      <w:pPr>
        <w:spacing w:before="360"/>
        <w:ind w:firstLine="0"/>
        <w:jc w:val="center"/>
        <w:rPr>
          <w:rStyle w:val="a3"/>
          <w:color w:val="auto"/>
          <w:w w:val="150"/>
          <w:szCs w:val="24"/>
          <w:u w:val="none"/>
        </w:rPr>
      </w:pPr>
      <w:r w:rsidRPr="00301302">
        <w:rPr>
          <w:rStyle w:val="a3"/>
          <w:color w:val="auto"/>
          <w:w w:val="150"/>
          <w:szCs w:val="24"/>
          <w:u w:val="none"/>
        </w:rPr>
        <w:t>ОБЯВЯВЯ КОНКУРС</w:t>
      </w:r>
    </w:p>
    <w:p w:rsidR="002308A0" w:rsidRDefault="00060323" w:rsidP="00060323">
      <w:pPr>
        <w:ind w:firstLine="0"/>
        <w:jc w:val="center"/>
        <w:rPr>
          <w:rStyle w:val="a3"/>
          <w:color w:val="auto"/>
          <w:szCs w:val="24"/>
          <w:u w:val="none"/>
        </w:rPr>
      </w:pPr>
      <w:r>
        <w:rPr>
          <w:rStyle w:val="a3"/>
          <w:color w:val="auto"/>
          <w:szCs w:val="24"/>
          <w:u w:val="none"/>
        </w:rPr>
        <w:t>з</w:t>
      </w:r>
      <w:r w:rsidR="00A42596">
        <w:rPr>
          <w:rStyle w:val="a3"/>
          <w:color w:val="auto"/>
          <w:szCs w:val="24"/>
          <w:u w:val="none"/>
        </w:rPr>
        <w:t>а извънкласни дейности на територи</w:t>
      </w:r>
      <w:r w:rsidR="00174740">
        <w:rPr>
          <w:rStyle w:val="a3"/>
          <w:color w:val="auto"/>
          <w:szCs w:val="24"/>
          <w:u w:val="none"/>
        </w:rPr>
        <w:t>ята на училището за учебната 2021/2022</w:t>
      </w:r>
      <w:r w:rsidR="00A42596">
        <w:rPr>
          <w:rStyle w:val="a3"/>
          <w:color w:val="auto"/>
          <w:szCs w:val="24"/>
          <w:u w:val="none"/>
        </w:rPr>
        <w:t>г., съобразно избора на родителите</w:t>
      </w:r>
    </w:p>
    <w:p w:rsidR="00060323" w:rsidRDefault="00060323" w:rsidP="003A606E">
      <w:pPr>
        <w:rPr>
          <w:rStyle w:val="a3"/>
          <w:color w:val="auto"/>
          <w:szCs w:val="24"/>
          <w:u w:val="none"/>
        </w:rPr>
      </w:pPr>
    </w:p>
    <w:p w:rsidR="005E0C9C" w:rsidRDefault="005E0C9C" w:rsidP="003A606E">
      <w:pPr>
        <w:rPr>
          <w:rStyle w:val="a3"/>
          <w:color w:val="auto"/>
          <w:szCs w:val="24"/>
          <w:u w:val="none"/>
        </w:rPr>
      </w:pPr>
    </w:p>
    <w:p w:rsidR="00060323" w:rsidRPr="00301302" w:rsidRDefault="00060323" w:rsidP="00060323">
      <w:pPr>
        <w:rPr>
          <w:rStyle w:val="a3"/>
          <w:b/>
          <w:color w:val="auto"/>
          <w:szCs w:val="24"/>
          <w:u w:val="none"/>
        </w:rPr>
      </w:pPr>
      <w:r w:rsidRPr="00301302">
        <w:rPr>
          <w:rStyle w:val="a3"/>
          <w:b/>
          <w:color w:val="auto"/>
          <w:szCs w:val="24"/>
          <w:u w:val="none"/>
          <w:lang w:val="en-US"/>
        </w:rPr>
        <w:t>I</w:t>
      </w:r>
      <w:r>
        <w:rPr>
          <w:rStyle w:val="a3"/>
          <w:b/>
          <w:color w:val="auto"/>
          <w:szCs w:val="24"/>
          <w:u w:val="none"/>
        </w:rPr>
        <w:t>.</w:t>
      </w:r>
      <w:r w:rsidR="00D42080">
        <w:rPr>
          <w:rStyle w:val="a3"/>
          <w:b/>
          <w:color w:val="auto"/>
          <w:szCs w:val="24"/>
          <w:u w:val="none"/>
        </w:rPr>
        <w:tab/>
      </w:r>
      <w:r>
        <w:rPr>
          <w:rStyle w:val="a3"/>
          <w:b/>
          <w:color w:val="auto"/>
          <w:szCs w:val="24"/>
          <w:u w:val="none"/>
        </w:rPr>
        <w:t>Извънкласни дейности</w:t>
      </w:r>
      <w:r w:rsidRPr="00301302">
        <w:rPr>
          <w:rStyle w:val="a3"/>
          <w:b/>
          <w:color w:val="auto"/>
          <w:szCs w:val="24"/>
          <w:u w:val="none"/>
        </w:rPr>
        <w:t>:</w:t>
      </w:r>
    </w:p>
    <w:p w:rsidR="00A42596" w:rsidRDefault="00D42080" w:rsidP="00D42080">
      <w:pPr>
        <w:rPr>
          <w:rStyle w:val="a3"/>
          <w:color w:val="auto"/>
          <w:szCs w:val="24"/>
          <w:u w:val="none"/>
        </w:rPr>
      </w:pPr>
      <w:r>
        <w:rPr>
          <w:rStyle w:val="a3"/>
          <w:color w:val="auto"/>
          <w:szCs w:val="24"/>
          <w:u w:val="none"/>
        </w:rPr>
        <w:t>1.</w:t>
      </w:r>
      <w:r>
        <w:rPr>
          <w:rStyle w:val="a3"/>
          <w:color w:val="auto"/>
          <w:szCs w:val="24"/>
          <w:u w:val="none"/>
        </w:rPr>
        <w:tab/>
      </w:r>
      <w:r w:rsidR="00A42596">
        <w:rPr>
          <w:rStyle w:val="a3"/>
          <w:color w:val="auto"/>
          <w:szCs w:val="24"/>
          <w:u w:val="none"/>
        </w:rPr>
        <w:t>Английски език</w:t>
      </w:r>
      <w:r>
        <w:rPr>
          <w:rStyle w:val="a3"/>
          <w:color w:val="auto"/>
          <w:szCs w:val="24"/>
          <w:u w:val="none"/>
        </w:rPr>
        <w:t xml:space="preserve"> </w:t>
      </w:r>
      <w:r>
        <w:t>(</w:t>
      </w:r>
      <w:r w:rsidR="008021FF">
        <w:rPr>
          <w:sz w:val="20"/>
        </w:rPr>
        <w:t>подадени заявления –93</w:t>
      </w:r>
      <w:r w:rsidRPr="00D42080">
        <w:rPr>
          <w:sz w:val="20"/>
        </w:rPr>
        <w:t xml:space="preserve"> бр.</w:t>
      </w:r>
      <w:r>
        <w:t>)</w:t>
      </w:r>
    </w:p>
    <w:p w:rsidR="00A42596" w:rsidRDefault="00D42080" w:rsidP="00D42080">
      <w:pPr>
        <w:rPr>
          <w:rStyle w:val="a3"/>
          <w:color w:val="auto"/>
          <w:szCs w:val="24"/>
          <w:u w:val="none"/>
        </w:rPr>
      </w:pPr>
      <w:r>
        <w:rPr>
          <w:rStyle w:val="a3"/>
          <w:color w:val="auto"/>
          <w:szCs w:val="24"/>
          <w:u w:val="none"/>
        </w:rPr>
        <w:t>2.</w:t>
      </w:r>
      <w:r>
        <w:rPr>
          <w:rStyle w:val="a3"/>
          <w:color w:val="auto"/>
          <w:szCs w:val="24"/>
          <w:u w:val="none"/>
        </w:rPr>
        <w:tab/>
      </w:r>
      <w:r w:rsidR="00A42596">
        <w:rPr>
          <w:rStyle w:val="a3"/>
          <w:color w:val="auto"/>
          <w:szCs w:val="24"/>
          <w:u w:val="none"/>
        </w:rPr>
        <w:t>Таекуон-До</w:t>
      </w:r>
      <w:r>
        <w:rPr>
          <w:rStyle w:val="a3"/>
          <w:color w:val="auto"/>
          <w:szCs w:val="24"/>
          <w:u w:val="none"/>
        </w:rPr>
        <w:t xml:space="preserve"> </w:t>
      </w:r>
      <w:r>
        <w:t>(</w:t>
      </w:r>
      <w:r w:rsidR="008021FF">
        <w:rPr>
          <w:sz w:val="20"/>
        </w:rPr>
        <w:t>подадени заявления –23</w:t>
      </w:r>
      <w:r w:rsidRPr="00D42080">
        <w:rPr>
          <w:sz w:val="20"/>
        </w:rPr>
        <w:t xml:space="preserve"> бр.</w:t>
      </w:r>
      <w:r>
        <w:t>)</w:t>
      </w:r>
    </w:p>
    <w:p w:rsidR="00A42596" w:rsidRDefault="00D42080" w:rsidP="00D42080">
      <w:pPr>
        <w:rPr>
          <w:rStyle w:val="a3"/>
          <w:color w:val="auto"/>
          <w:szCs w:val="24"/>
          <w:u w:val="none"/>
        </w:rPr>
      </w:pPr>
      <w:r>
        <w:rPr>
          <w:rStyle w:val="a3"/>
          <w:color w:val="auto"/>
          <w:szCs w:val="24"/>
          <w:u w:val="none"/>
        </w:rPr>
        <w:t>3.</w:t>
      </w:r>
      <w:r>
        <w:rPr>
          <w:rStyle w:val="a3"/>
          <w:color w:val="auto"/>
          <w:szCs w:val="24"/>
          <w:u w:val="none"/>
        </w:rPr>
        <w:tab/>
      </w:r>
      <w:r w:rsidR="00A42596">
        <w:rPr>
          <w:rStyle w:val="a3"/>
          <w:color w:val="auto"/>
          <w:szCs w:val="24"/>
          <w:u w:val="none"/>
        </w:rPr>
        <w:t>Карате</w:t>
      </w:r>
      <w:r>
        <w:rPr>
          <w:rStyle w:val="a3"/>
          <w:color w:val="auto"/>
          <w:szCs w:val="24"/>
          <w:u w:val="none"/>
        </w:rPr>
        <w:t xml:space="preserve"> </w:t>
      </w:r>
      <w:r>
        <w:t>(</w:t>
      </w:r>
      <w:r w:rsidR="008021FF">
        <w:rPr>
          <w:sz w:val="20"/>
        </w:rPr>
        <w:t>подадени заявления –27</w:t>
      </w:r>
      <w:r w:rsidRPr="00D42080">
        <w:rPr>
          <w:sz w:val="20"/>
        </w:rPr>
        <w:t xml:space="preserve"> бр.</w:t>
      </w:r>
      <w:r>
        <w:t>)</w:t>
      </w:r>
    </w:p>
    <w:p w:rsidR="00A42596" w:rsidRDefault="00D42080" w:rsidP="00D42080">
      <w:pPr>
        <w:rPr>
          <w:rStyle w:val="a3"/>
          <w:color w:val="auto"/>
          <w:szCs w:val="24"/>
          <w:u w:val="none"/>
        </w:rPr>
      </w:pPr>
      <w:r>
        <w:rPr>
          <w:rStyle w:val="a3"/>
          <w:color w:val="auto"/>
          <w:szCs w:val="24"/>
          <w:u w:val="none"/>
        </w:rPr>
        <w:t>4.</w:t>
      </w:r>
      <w:r>
        <w:rPr>
          <w:rStyle w:val="a3"/>
          <w:color w:val="auto"/>
          <w:szCs w:val="24"/>
          <w:u w:val="none"/>
        </w:rPr>
        <w:tab/>
      </w:r>
      <w:r w:rsidR="00A42596">
        <w:rPr>
          <w:rStyle w:val="a3"/>
          <w:color w:val="auto"/>
          <w:szCs w:val="24"/>
          <w:u w:val="none"/>
        </w:rPr>
        <w:t>Хип-Хоп</w:t>
      </w:r>
      <w:r>
        <w:rPr>
          <w:rStyle w:val="a3"/>
          <w:color w:val="auto"/>
          <w:szCs w:val="24"/>
          <w:u w:val="none"/>
        </w:rPr>
        <w:t xml:space="preserve"> </w:t>
      </w:r>
      <w:r>
        <w:t>(</w:t>
      </w:r>
      <w:r w:rsidR="008021FF">
        <w:rPr>
          <w:sz w:val="20"/>
        </w:rPr>
        <w:t>подадени заявления – 68</w:t>
      </w:r>
      <w:r w:rsidRPr="00D42080">
        <w:rPr>
          <w:sz w:val="20"/>
        </w:rPr>
        <w:t xml:space="preserve"> бр.</w:t>
      </w:r>
      <w:r>
        <w:t>)</w:t>
      </w:r>
    </w:p>
    <w:p w:rsidR="001A0C23" w:rsidRDefault="00D42080" w:rsidP="00D42080">
      <w:r>
        <w:rPr>
          <w:rStyle w:val="a3"/>
          <w:color w:val="auto"/>
          <w:szCs w:val="24"/>
          <w:u w:val="none"/>
        </w:rPr>
        <w:t>5.</w:t>
      </w:r>
      <w:r>
        <w:rPr>
          <w:rStyle w:val="a3"/>
          <w:color w:val="auto"/>
          <w:szCs w:val="24"/>
          <w:u w:val="none"/>
        </w:rPr>
        <w:tab/>
      </w:r>
      <w:r w:rsidR="001A0C23">
        <w:rPr>
          <w:rStyle w:val="a3"/>
          <w:color w:val="auto"/>
          <w:szCs w:val="24"/>
          <w:u w:val="none"/>
        </w:rPr>
        <w:t xml:space="preserve">Футбол </w:t>
      </w:r>
      <w:r>
        <w:t>(</w:t>
      </w:r>
      <w:r w:rsidR="008021FF">
        <w:rPr>
          <w:sz w:val="20"/>
        </w:rPr>
        <w:t>подадени заявления – 68</w:t>
      </w:r>
      <w:r w:rsidRPr="00D42080">
        <w:rPr>
          <w:sz w:val="20"/>
        </w:rPr>
        <w:t xml:space="preserve"> бр.</w:t>
      </w:r>
      <w:r>
        <w:t>)</w:t>
      </w:r>
    </w:p>
    <w:p w:rsidR="00094321" w:rsidRPr="00094321" w:rsidRDefault="00094321" w:rsidP="00D42080">
      <w:pPr>
        <w:rPr>
          <w:rStyle w:val="a3"/>
          <w:color w:val="auto"/>
          <w:sz w:val="20"/>
          <w:szCs w:val="20"/>
          <w:u w:val="none"/>
          <w:lang w:val="en-US"/>
        </w:rPr>
      </w:pPr>
      <w:r>
        <w:t>6.  Немски език</w:t>
      </w:r>
      <w:r>
        <w:rPr>
          <w:lang w:val="en-US"/>
        </w:rPr>
        <w:t>(</w:t>
      </w:r>
      <w:r w:rsidR="008021FF">
        <w:rPr>
          <w:sz w:val="20"/>
          <w:szCs w:val="20"/>
        </w:rPr>
        <w:t>подадени заявления - 19</w:t>
      </w:r>
      <w:bookmarkStart w:id="0" w:name="_GoBack"/>
      <w:bookmarkEnd w:id="0"/>
      <w:r w:rsidRPr="00094321">
        <w:rPr>
          <w:sz w:val="20"/>
          <w:szCs w:val="20"/>
        </w:rPr>
        <w:t>бр.</w:t>
      </w:r>
      <w:r w:rsidRPr="00094321">
        <w:rPr>
          <w:sz w:val="20"/>
          <w:szCs w:val="20"/>
          <w:lang w:val="en-US"/>
        </w:rPr>
        <w:t>)</w:t>
      </w:r>
    </w:p>
    <w:p w:rsidR="00301302" w:rsidRPr="00094321" w:rsidRDefault="00301302" w:rsidP="00D42080">
      <w:pPr>
        <w:rPr>
          <w:rStyle w:val="a3"/>
          <w:color w:val="auto"/>
          <w:sz w:val="20"/>
          <w:szCs w:val="20"/>
          <w:u w:val="none"/>
        </w:rPr>
      </w:pPr>
    </w:p>
    <w:p w:rsidR="00A44D3E" w:rsidRPr="00301302" w:rsidRDefault="00A44D3E" w:rsidP="00D42080">
      <w:pPr>
        <w:rPr>
          <w:rStyle w:val="a3"/>
          <w:b/>
          <w:color w:val="auto"/>
          <w:szCs w:val="24"/>
          <w:u w:val="none"/>
        </w:rPr>
      </w:pPr>
      <w:r w:rsidRPr="00301302">
        <w:rPr>
          <w:rStyle w:val="a3"/>
          <w:b/>
          <w:color w:val="auto"/>
          <w:szCs w:val="24"/>
          <w:u w:val="none"/>
          <w:lang w:val="en-US"/>
        </w:rPr>
        <w:t>I</w:t>
      </w:r>
      <w:r w:rsidR="00D42080">
        <w:rPr>
          <w:rStyle w:val="a3"/>
          <w:b/>
          <w:color w:val="auto"/>
          <w:szCs w:val="24"/>
          <w:u w:val="none"/>
          <w:lang w:val="en-US"/>
        </w:rPr>
        <w:t>I</w:t>
      </w:r>
      <w:r w:rsidR="00633C1B">
        <w:rPr>
          <w:rStyle w:val="a3"/>
          <w:b/>
          <w:color w:val="auto"/>
          <w:szCs w:val="24"/>
          <w:u w:val="none"/>
        </w:rPr>
        <w:t>.</w:t>
      </w:r>
      <w:r w:rsidR="00D42080">
        <w:rPr>
          <w:rStyle w:val="a3"/>
          <w:b/>
          <w:color w:val="auto"/>
          <w:szCs w:val="24"/>
          <w:u w:val="none"/>
        </w:rPr>
        <w:tab/>
      </w:r>
      <w:r w:rsidRPr="00301302">
        <w:rPr>
          <w:rStyle w:val="a3"/>
          <w:b/>
          <w:color w:val="auto"/>
          <w:szCs w:val="24"/>
          <w:u w:val="none"/>
        </w:rPr>
        <w:t>Необходими документи:</w:t>
      </w:r>
    </w:p>
    <w:p w:rsidR="00A44D3E" w:rsidRPr="00D42080" w:rsidRDefault="00F87977" w:rsidP="00D42080">
      <w:pPr>
        <w:rPr>
          <w:rStyle w:val="a3"/>
          <w:color w:val="auto"/>
          <w:u w:val="none"/>
        </w:rPr>
      </w:pPr>
      <w:r w:rsidRPr="00D42080">
        <w:rPr>
          <w:rStyle w:val="a3"/>
          <w:color w:val="auto"/>
          <w:u w:val="none"/>
        </w:rPr>
        <w:t>1.</w:t>
      </w:r>
      <w:r w:rsidR="00D42080">
        <w:rPr>
          <w:rStyle w:val="a3"/>
          <w:color w:val="auto"/>
          <w:u w:val="none"/>
        </w:rPr>
        <w:tab/>
      </w:r>
      <w:r w:rsidR="00A44D3E" w:rsidRPr="00D42080">
        <w:rPr>
          <w:rStyle w:val="a3"/>
          <w:color w:val="auto"/>
          <w:u w:val="none"/>
        </w:rPr>
        <w:t>Списък на документите;</w:t>
      </w:r>
    </w:p>
    <w:p w:rsidR="00A44D3E" w:rsidRPr="00D42080" w:rsidRDefault="00F87977" w:rsidP="00D42080">
      <w:pPr>
        <w:rPr>
          <w:rStyle w:val="a3"/>
          <w:color w:val="auto"/>
          <w:u w:val="none"/>
        </w:rPr>
      </w:pPr>
      <w:r w:rsidRPr="00D42080">
        <w:rPr>
          <w:rStyle w:val="a3"/>
          <w:color w:val="auto"/>
          <w:u w:val="none"/>
        </w:rPr>
        <w:t>2.</w:t>
      </w:r>
      <w:r w:rsidR="00D42080">
        <w:rPr>
          <w:rStyle w:val="a3"/>
          <w:color w:val="auto"/>
          <w:u w:val="none"/>
        </w:rPr>
        <w:tab/>
      </w:r>
      <w:r w:rsidR="00A44D3E" w:rsidRPr="00D42080">
        <w:rPr>
          <w:rStyle w:val="a3"/>
          <w:color w:val="auto"/>
          <w:u w:val="none"/>
        </w:rPr>
        <w:t>Заявление за участие;</w:t>
      </w:r>
    </w:p>
    <w:p w:rsidR="00A44D3E" w:rsidRPr="00D42080" w:rsidRDefault="00F87977" w:rsidP="00D42080">
      <w:pPr>
        <w:rPr>
          <w:rStyle w:val="a3"/>
          <w:color w:val="auto"/>
          <w:u w:val="none"/>
        </w:rPr>
      </w:pPr>
      <w:r w:rsidRPr="00D42080">
        <w:rPr>
          <w:rStyle w:val="a3"/>
          <w:color w:val="auto"/>
          <w:u w:val="none"/>
        </w:rPr>
        <w:t>3.</w:t>
      </w:r>
      <w:r w:rsidR="00D42080">
        <w:rPr>
          <w:rStyle w:val="a3"/>
          <w:color w:val="auto"/>
          <w:u w:val="none"/>
        </w:rPr>
        <w:tab/>
      </w:r>
      <w:r w:rsidR="00A44D3E" w:rsidRPr="00D42080">
        <w:rPr>
          <w:rStyle w:val="a3"/>
          <w:color w:val="auto"/>
          <w:u w:val="none"/>
        </w:rPr>
        <w:t>Заверено от участника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- копие от документ за самоличност. Когато не е посочен ЕИК, участниците са длъжни да представят удостоверение за актуално състояние - оригинал или заверено копие. Участник, който е сдружение с нестопанска цел следва да представи съдебно решение за регистрация и заверено копие от устава /устройствения правилник/ на дружеството;</w:t>
      </w:r>
    </w:p>
    <w:p w:rsidR="00A44D3E" w:rsidRP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4.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570C8">
        <w:rPr>
          <w:rFonts w:eastAsia="Times New Roman"/>
          <w:color w:val="000000"/>
          <w:szCs w:val="24"/>
          <w:lang w:eastAsia="bg-BG"/>
        </w:rPr>
        <w:t>Декларация на основание чл.220, ал.1 от З</w:t>
      </w:r>
      <w:r w:rsidR="00D42080">
        <w:rPr>
          <w:rFonts w:eastAsia="Times New Roman"/>
          <w:color w:val="000000"/>
          <w:szCs w:val="24"/>
          <w:lang w:eastAsia="bg-BG"/>
        </w:rPr>
        <w:t>акона за предучилищно и училищно образование</w:t>
      </w:r>
      <w:r w:rsidR="00A570C8">
        <w:rPr>
          <w:rFonts w:eastAsia="Times New Roman"/>
          <w:color w:val="000000"/>
          <w:szCs w:val="24"/>
          <w:lang w:eastAsia="bg-BG"/>
        </w:rPr>
        <w:t>,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че </w:t>
      </w:r>
      <w:r w:rsidR="00A570C8">
        <w:rPr>
          <w:rFonts w:eastAsia="Times New Roman"/>
          <w:color w:val="000000"/>
          <w:szCs w:val="24"/>
          <w:lang w:eastAsia="bg-BG"/>
        </w:rPr>
        <w:t>педагогическият специалист не е извършвал срещу заплащане обучение или подкрепа през предходната учебна година по смисъла на чл.178, ал.1, т</w:t>
      </w:r>
      <w:r w:rsidR="00174740">
        <w:rPr>
          <w:rFonts w:eastAsia="Times New Roman"/>
          <w:color w:val="000000"/>
          <w:szCs w:val="24"/>
          <w:lang w:eastAsia="bg-BG"/>
        </w:rPr>
        <w:t>.</w:t>
      </w:r>
      <w:r w:rsidR="00A570C8">
        <w:rPr>
          <w:rFonts w:eastAsia="Times New Roman"/>
          <w:color w:val="000000"/>
          <w:szCs w:val="24"/>
          <w:lang w:eastAsia="bg-BG"/>
        </w:rPr>
        <w:t>2-7 и 14</w:t>
      </w:r>
      <w:r w:rsidR="00174740">
        <w:rPr>
          <w:rFonts w:eastAsia="Times New Roman"/>
          <w:color w:val="000000"/>
          <w:szCs w:val="24"/>
          <w:lang w:eastAsia="bg-BG"/>
        </w:rPr>
        <w:t xml:space="preserve"> и чл.187, ал.1, т.2 и 4 </w:t>
      </w:r>
      <w:r w:rsidR="00A570C8">
        <w:rPr>
          <w:rFonts w:eastAsia="Times New Roman"/>
          <w:color w:val="000000"/>
          <w:szCs w:val="24"/>
          <w:lang w:eastAsia="bg-BG"/>
        </w:rPr>
        <w:t xml:space="preserve"> на ученици, с които работи в училището, ако това заплащане е от името и за сметка  </w:t>
      </w:r>
      <w:r w:rsidR="00AE3E8B">
        <w:rPr>
          <w:rFonts w:eastAsia="Times New Roman"/>
          <w:color w:val="000000"/>
          <w:szCs w:val="24"/>
          <w:lang w:eastAsia="bg-BG"/>
        </w:rPr>
        <w:t>на учениците и техните родители, включително със средства от настоятелството. Декларацията се изготвя и попълва от кандидата</w:t>
      </w:r>
      <w:r w:rsidR="00A44D3E" w:rsidRPr="00A44D3E">
        <w:rPr>
          <w:rFonts w:eastAsia="Times New Roman"/>
          <w:color w:val="000000"/>
          <w:szCs w:val="24"/>
          <w:lang w:eastAsia="bg-BG"/>
        </w:rPr>
        <w:t>:</w:t>
      </w:r>
    </w:p>
    <w:p w:rsid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Валидно свидетелство за съди</w:t>
      </w:r>
      <w:r w:rsidR="00D42080">
        <w:rPr>
          <w:rFonts w:eastAsia="Times New Roman"/>
          <w:color w:val="000000"/>
          <w:szCs w:val="24"/>
          <w:lang w:eastAsia="bg-BG"/>
        </w:rPr>
        <w:t>мост за всеки един преподавател;</w:t>
      </w:r>
    </w:p>
    <w:p w:rsidR="00D42080" w:rsidRDefault="00D42080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6.</w:t>
      </w:r>
      <w:r>
        <w:rPr>
          <w:rFonts w:eastAsia="Times New Roman"/>
          <w:color w:val="000000"/>
          <w:szCs w:val="24"/>
          <w:lang w:eastAsia="bg-BG"/>
        </w:rPr>
        <w:tab/>
        <w:t>Референции от институции и организации</w:t>
      </w:r>
      <w:r w:rsidR="00291C17">
        <w:rPr>
          <w:rFonts w:eastAsia="Times New Roman"/>
          <w:color w:val="000000"/>
          <w:szCs w:val="24"/>
          <w:lang w:eastAsia="bg-BG"/>
        </w:rPr>
        <w:t>, доказващи качеството на определената извънкласна дейност – до 10</w:t>
      </w:r>
      <w:r w:rsidR="00174740">
        <w:rPr>
          <w:rFonts w:eastAsia="Times New Roman"/>
          <w:color w:val="000000"/>
          <w:szCs w:val="24"/>
          <w:lang w:eastAsia="bg-BG"/>
        </w:rPr>
        <w:t xml:space="preserve"> на брой</w:t>
      </w:r>
      <w:r w:rsidR="00291C17">
        <w:rPr>
          <w:rFonts w:eastAsia="Times New Roman"/>
          <w:color w:val="000000"/>
          <w:szCs w:val="24"/>
          <w:lang w:eastAsia="bg-BG"/>
        </w:rPr>
        <w:t>. Изискването не се прилага за новорегистрирани фирми.</w:t>
      </w:r>
    </w:p>
    <w:p w:rsidR="00291C17" w:rsidRDefault="00291C1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>7.</w:t>
      </w:r>
      <w:r>
        <w:rPr>
          <w:rFonts w:eastAsia="Times New Roman"/>
          <w:color w:val="000000"/>
          <w:szCs w:val="24"/>
          <w:lang w:eastAsia="bg-BG"/>
        </w:rPr>
        <w:tab/>
      </w:r>
      <w:r w:rsidR="00E97FF5">
        <w:rPr>
          <w:rFonts w:eastAsia="Times New Roman"/>
          <w:color w:val="000000"/>
          <w:szCs w:val="24"/>
          <w:lang w:eastAsia="bg-BG"/>
        </w:rPr>
        <w:t>Проект на договор /Приложение №1 от Правилата/, в който се попълват данните на кандидата и се подписва от него;</w:t>
      </w:r>
    </w:p>
    <w:p w:rsidR="00E97FF5" w:rsidRPr="00A44D3E" w:rsidRDefault="00E97FF5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8.</w:t>
      </w:r>
      <w:r>
        <w:rPr>
          <w:rFonts w:eastAsia="Times New Roman"/>
          <w:color w:val="000000"/>
          <w:szCs w:val="24"/>
          <w:lang w:eastAsia="bg-BG"/>
        </w:rPr>
        <w:tab/>
      </w:r>
      <w:r w:rsidR="0069531F">
        <w:rPr>
          <w:rFonts w:eastAsia="Times New Roman"/>
          <w:color w:val="000000"/>
          <w:szCs w:val="24"/>
          <w:lang w:eastAsia="bg-BG"/>
        </w:rPr>
        <w:t>Офертата трябва да съдържа</w:t>
      </w:r>
      <w:r w:rsidR="00E61C10">
        <w:rPr>
          <w:rFonts w:eastAsia="Times New Roman"/>
          <w:color w:val="000000"/>
          <w:szCs w:val="24"/>
          <w:lang w:eastAsia="bg-BG"/>
        </w:rPr>
        <w:t>:</w:t>
      </w:r>
    </w:p>
    <w:p w:rsidR="00E61C10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а)</w:t>
      </w:r>
      <w:r>
        <w:rPr>
          <w:rFonts w:eastAsia="Times New Roman"/>
          <w:color w:val="000000"/>
          <w:szCs w:val="24"/>
          <w:lang w:eastAsia="bg-BG"/>
        </w:rPr>
        <w:tab/>
        <w:t>Списък с имената на всички педагогически специалисти, които ще осъществяват определената извънкласна дейност в 25 ОУ.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б)</w:t>
      </w:r>
      <w:r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професионалната квалификация и педагогическа</w:t>
      </w:r>
      <w:r w:rsidR="00E91F47">
        <w:rPr>
          <w:rFonts w:eastAsia="Times New Roman"/>
          <w:color w:val="000000"/>
          <w:szCs w:val="24"/>
          <w:lang w:eastAsia="bg-BG"/>
        </w:rPr>
        <w:t>та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правоспособност на </w:t>
      </w:r>
      <w:r>
        <w:rPr>
          <w:rFonts w:eastAsia="Times New Roman"/>
          <w:color w:val="000000"/>
          <w:szCs w:val="24"/>
          <w:lang w:eastAsia="bg-BG"/>
        </w:rPr>
        <w:t>преподавателите</w:t>
      </w:r>
      <w:r w:rsidR="00AE3E8B">
        <w:rPr>
          <w:rFonts w:eastAsia="Times New Roman"/>
          <w:color w:val="000000"/>
          <w:szCs w:val="24"/>
          <w:lang w:eastAsia="bg-BG"/>
        </w:rPr>
        <w:t xml:space="preserve"> за определената извънкласна дейност – дипломи, удостоверения, сертификати и др.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E3E8B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в)</w:t>
      </w:r>
      <w:r>
        <w:rPr>
          <w:rFonts w:eastAsia="Times New Roman"/>
          <w:color w:val="000000"/>
          <w:szCs w:val="24"/>
          <w:lang w:eastAsia="bg-BG"/>
        </w:rPr>
        <w:tab/>
      </w:r>
      <w:r w:rsidR="00AE3E8B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професионалния опит на преподавателите, които ще осъществяват определената извънкласна дейност – копия на трудова книжка, служебна книжка, осигурител</w:t>
      </w:r>
      <w:r>
        <w:rPr>
          <w:rFonts w:eastAsia="Times New Roman"/>
          <w:color w:val="000000"/>
          <w:szCs w:val="24"/>
          <w:lang w:eastAsia="bg-BG"/>
        </w:rPr>
        <w:t>на книжка, удостоверения от НОИ;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г)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П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рограма за обучение на учениците в извънкласната дейност</w:t>
      </w:r>
      <w:r w:rsidR="00EF3706">
        <w:rPr>
          <w:rFonts w:eastAsia="Times New Roman"/>
          <w:color w:val="000000"/>
          <w:szCs w:val="24"/>
          <w:lang w:eastAsia="bg-BG"/>
        </w:rPr>
        <w:t xml:space="preserve">, </w:t>
      </w:r>
      <w:r>
        <w:rPr>
          <w:rFonts w:eastAsia="Times New Roman"/>
          <w:color w:val="000000"/>
          <w:szCs w:val="24"/>
          <w:lang w:eastAsia="bg-BG"/>
        </w:rPr>
        <w:t xml:space="preserve">която да е </w:t>
      </w:r>
      <w:r w:rsidR="00EF3706">
        <w:rPr>
          <w:rFonts w:eastAsia="Times New Roman"/>
          <w:color w:val="000000"/>
          <w:szCs w:val="24"/>
          <w:lang w:eastAsia="bg-BG"/>
        </w:rPr>
        <w:t>представена на български език.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д)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И</w:t>
      </w:r>
      <w:r w:rsidR="00A44D3E" w:rsidRPr="00A44D3E">
        <w:rPr>
          <w:rFonts w:eastAsia="Times New Roman"/>
          <w:color w:val="000000"/>
          <w:szCs w:val="24"/>
          <w:lang w:eastAsia="bg-BG"/>
        </w:rPr>
        <w:t>ндивидуална цена за обучение на ученик</w:t>
      </w:r>
      <w:r w:rsidR="00EF3706">
        <w:rPr>
          <w:rFonts w:eastAsia="Times New Roman"/>
          <w:color w:val="000000"/>
          <w:szCs w:val="24"/>
          <w:lang w:eastAsia="bg-BG"/>
        </w:rPr>
        <w:t xml:space="preserve"> за един астрономически час</w:t>
      </w:r>
      <w:r>
        <w:rPr>
          <w:rFonts w:eastAsia="Times New Roman"/>
          <w:color w:val="000000"/>
          <w:szCs w:val="24"/>
          <w:lang w:eastAsia="bg-BG"/>
        </w:rPr>
        <w:t xml:space="preserve"> за 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е)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оциална отговорност - процент ученици от група, които ще ползват безплатно предлаганите извънкласни дейности;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ж)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рок, за който ще бъде предоставена извънкласната дейност.</w:t>
      </w:r>
    </w:p>
    <w:p w:rsidR="00301302" w:rsidRPr="00E61C10" w:rsidRDefault="00301302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</w:p>
    <w:p w:rsidR="00A44D3E" w:rsidRPr="00E61C10" w:rsidRDefault="00A44D3E" w:rsidP="00E61C10">
      <w:pPr>
        <w:rPr>
          <w:rStyle w:val="a3"/>
          <w:b/>
          <w:color w:val="auto"/>
          <w:u w:val="none"/>
          <w:lang w:val="en-US"/>
        </w:rPr>
      </w:pPr>
      <w:r w:rsidRPr="00E61C10">
        <w:rPr>
          <w:rStyle w:val="a3"/>
          <w:b/>
          <w:color w:val="auto"/>
          <w:u w:val="none"/>
        </w:rPr>
        <w:t>II</w:t>
      </w:r>
      <w:r w:rsidR="00E61C10">
        <w:rPr>
          <w:rStyle w:val="a3"/>
          <w:b/>
          <w:color w:val="auto"/>
          <w:u w:val="none"/>
          <w:lang w:val="en-US"/>
        </w:rPr>
        <w:t>I</w:t>
      </w:r>
      <w:r w:rsidRPr="00E61C10">
        <w:rPr>
          <w:rStyle w:val="a3"/>
          <w:b/>
          <w:color w:val="auto"/>
          <w:u w:val="none"/>
          <w:lang w:val="en-US"/>
        </w:rPr>
        <w:t>. Критерии за оценка на офертите:</w:t>
      </w:r>
    </w:p>
    <w:p w:rsidR="00253739" w:rsidRPr="00F87977" w:rsidRDefault="00E61C10" w:rsidP="00DB5226">
      <w:pPr>
        <w:spacing w:before="240"/>
        <w:rPr>
          <w:b/>
        </w:rPr>
      </w:pPr>
      <w:r w:rsidRPr="00DB5226">
        <w:rPr>
          <w:b/>
          <w:lang w:val="en-US" w:eastAsia="bg-BG" w:bidi="bg-BG"/>
        </w:rPr>
        <w:t>1.</w:t>
      </w:r>
      <w:r>
        <w:rPr>
          <w:lang w:val="en-US" w:eastAsia="bg-BG" w:bidi="bg-BG"/>
        </w:rPr>
        <w:tab/>
      </w:r>
      <w:r w:rsidR="00253739" w:rsidRPr="00F87977">
        <w:rPr>
          <w:lang w:eastAsia="bg-BG" w:bidi="bg-BG"/>
        </w:rPr>
        <w:t>Степен на квалификация на преподавателите,</w:t>
      </w:r>
      <w:r>
        <w:rPr>
          <w:lang w:eastAsia="bg-BG" w:bidi="bg-BG"/>
        </w:rPr>
        <w:t xml:space="preserve"> които ще осъществяват</w:t>
      </w:r>
      <w:r w:rsidR="00253739" w:rsidRPr="00F87977">
        <w:rPr>
          <w:lang w:eastAsia="bg-BG" w:bidi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Pr="00F87977">
        <w:rPr>
          <w:lang w:eastAsia="bg-BG" w:bidi="bg-BG"/>
        </w:rPr>
        <w:t xml:space="preserve"> </w:t>
      </w:r>
      <w:r w:rsidR="0026756C">
        <w:rPr>
          <w:lang w:eastAsia="bg-BG" w:bidi="bg-BG"/>
        </w:rPr>
        <w:t>в 25 ОУ, доказана с посочените в т.</w:t>
      </w:r>
      <w:r w:rsidR="0026756C">
        <w:rPr>
          <w:lang w:val="en-US" w:eastAsia="bg-BG" w:bidi="bg-BG"/>
        </w:rPr>
        <w:t>II.8.</w:t>
      </w:r>
      <w:r w:rsidR="0026756C">
        <w:rPr>
          <w:lang w:eastAsia="bg-BG" w:bidi="bg-BG"/>
        </w:rPr>
        <w:t xml:space="preserve">б </w:t>
      </w:r>
      <w:r w:rsidR="00DB5226">
        <w:rPr>
          <w:lang w:eastAsia="bg-BG" w:bidi="bg-BG"/>
        </w:rPr>
        <w:t xml:space="preserve">– </w:t>
      </w:r>
      <w:r w:rsidR="00253739" w:rsidRPr="00F87977">
        <w:rPr>
          <w:lang w:eastAsia="bg-BG" w:bidi="bg-BG"/>
        </w:rPr>
        <w:t xml:space="preserve"> максимален брой точки 25. Максималният брой точки се образува по следните показатели: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а)</w:t>
      </w:r>
      <w:r w:rsidR="00DB5226">
        <w:rPr>
          <w:lang w:eastAsia="bg-BG" w:bidi="bg-BG"/>
        </w:rPr>
        <w:t xml:space="preserve"> за степен бакалавър - 5 т.;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б)</w:t>
      </w:r>
      <w:r w:rsidR="00253739" w:rsidRPr="00F87977">
        <w:rPr>
          <w:lang w:eastAsia="bg-BG" w:bidi="bg-BG"/>
        </w:rPr>
        <w:t xml:space="preserve"> за степен магистър - 10 т</w:t>
      </w:r>
      <w:r w:rsidR="00DB5226">
        <w:rPr>
          <w:lang w:eastAsia="bg-BG" w:bidi="bg-BG"/>
        </w:rPr>
        <w:t>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в)</w:t>
      </w:r>
      <w:r w:rsidR="00253739" w:rsidRPr="00F87977">
        <w:rPr>
          <w:lang w:eastAsia="bg-BG" w:bidi="bg-BG"/>
        </w:rPr>
        <w:t xml:space="preserve"> за наличие на допълнителна професионална квалификация в областта на предлаганата извънкласна дейност - 15 т.</w:t>
      </w:r>
    </w:p>
    <w:p w:rsidR="00253739" w:rsidRPr="00F87977" w:rsidRDefault="00253739" w:rsidP="00633C1B">
      <w:pPr>
        <w:pStyle w:val="21"/>
        <w:shd w:val="clear" w:color="auto" w:fill="auto"/>
        <w:spacing w:line="254" w:lineRule="exact"/>
        <w:ind w:left="20" w:righ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Максималният брой точки по този критерий е сбор от точките за степен на образование и допълнителна професионална квалификация.</w:t>
      </w:r>
    </w:p>
    <w:p w:rsidR="00253739" w:rsidRPr="00DB5226" w:rsidRDefault="0026756C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2.</w:t>
      </w:r>
      <w:r w:rsidRPr="00DB5226"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Професионален опит </w:t>
      </w:r>
      <w:r w:rsidR="00DB5226" w:rsidRPr="00F87977">
        <w:rPr>
          <w:lang w:eastAsia="bg-BG" w:bidi="bg-BG"/>
        </w:rPr>
        <w:t>на преподавателите,</w:t>
      </w:r>
      <w:r w:rsidR="00DB5226">
        <w:rPr>
          <w:lang w:eastAsia="bg-BG" w:bidi="bg-BG"/>
        </w:rPr>
        <w:t xml:space="preserve"> които ще осъществяват</w:t>
      </w:r>
      <w:r w:rsidR="00DB5226" w:rsidRPr="00F87977">
        <w:rPr>
          <w:lang w:eastAsia="bg-BG" w:bidi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определената</w:t>
      </w:r>
      <w:r w:rsidR="00DB5226" w:rsidRPr="00E61C10">
        <w:rPr>
          <w:rFonts w:eastAsia="Times New Roman"/>
          <w:color w:val="000000"/>
          <w:szCs w:val="24"/>
          <w:lang w:eastAsia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DB5226" w:rsidRPr="00F87977">
        <w:rPr>
          <w:lang w:eastAsia="bg-BG" w:bidi="bg-BG"/>
        </w:rPr>
        <w:t xml:space="preserve"> </w:t>
      </w:r>
      <w:r w:rsidR="00DB5226">
        <w:rPr>
          <w:lang w:eastAsia="bg-BG" w:bidi="bg-BG"/>
        </w:rPr>
        <w:t>в 25 ОУ, доказана с посочените в т.</w:t>
      </w:r>
      <w:r w:rsidR="00DB5226">
        <w:rPr>
          <w:lang w:val="en-US" w:eastAsia="bg-BG" w:bidi="bg-BG"/>
        </w:rPr>
        <w:t>II.8.</w:t>
      </w:r>
      <w:r w:rsidR="00DB5226">
        <w:rPr>
          <w:lang w:eastAsia="bg-BG" w:bidi="bg-BG"/>
        </w:rPr>
        <w:t xml:space="preserve">в – </w:t>
      </w:r>
      <w:r w:rsidR="00EF3706" w:rsidRPr="00DB5226">
        <w:rPr>
          <w:lang w:eastAsia="bg-BG" w:bidi="bg-BG"/>
        </w:rPr>
        <w:t>максимален брой точки 2</w:t>
      </w:r>
      <w:r w:rsidR="00253739" w:rsidRPr="00DB5226">
        <w:rPr>
          <w:lang w:eastAsia="bg-BG" w:bidi="bg-BG"/>
        </w:rPr>
        <w:t>5. Максималният брой точки за професионален опит се образува по следните показатели:</w:t>
      </w:r>
    </w:p>
    <w:p w:rsidR="00EF3706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- п</w:t>
      </w:r>
      <w:r w:rsidR="00EF3706">
        <w:rPr>
          <w:lang w:eastAsia="bg-BG" w:bidi="bg-BG"/>
        </w:rPr>
        <w:t>ри липса на професионален опит 5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253739" w:rsidRPr="00F87977">
        <w:rPr>
          <w:lang w:eastAsia="bg-BG" w:bidi="bg-BG"/>
        </w:rPr>
        <w:t>до 3 години - 1</w:t>
      </w:r>
      <w:r w:rsidR="00EF3706">
        <w:rPr>
          <w:lang w:eastAsia="bg-BG" w:bidi="bg-BG"/>
        </w:rPr>
        <w:t>5</w:t>
      </w:r>
      <w:r w:rsidR="00253739" w:rsidRPr="00F87977">
        <w:rPr>
          <w:lang w:eastAsia="bg-BG" w:bidi="bg-BG"/>
        </w:rPr>
        <w:t xml:space="preserve">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EF3706">
        <w:rPr>
          <w:lang w:eastAsia="bg-BG" w:bidi="bg-BG"/>
        </w:rPr>
        <w:t>над 3 години - 2</w:t>
      </w:r>
      <w:r w:rsidR="00253739" w:rsidRPr="00F87977">
        <w:rPr>
          <w:lang w:eastAsia="bg-BG" w:bidi="bg-BG"/>
        </w:rPr>
        <w:t>5 т.</w:t>
      </w: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3.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>Програма за обучение на уче</w:t>
      </w:r>
      <w:r w:rsidR="00EF3706" w:rsidRPr="00DB5226">
        <w:rPr>
          <w:lang w:eastAsia="bg-BG" w:bidi="bg-BG"/>
        </w:rPr>
        <w:t xml:space="preserve">ниците </w:t>
      </w:r>
      <w:r w:rsidR="005E0C9C">
        <w:rPr>
          <w:lang w:eastAsia="bg-BG" w:bidi="bg-BG"/>
        </w:rPr>
        <w:t>–</w:t>
      </w:r>
      <w:r w:rsidR="00EF3706" w:rsidRPr="00DB5226">
        <w:rPr>
          <w:lang w:eastAsia="bg-BG" w:bidi="bg-BG"/>
        </w:rPr>
        <w:t xml:space="preserve"> максимален брой точки 20</w:t>
      </w:r>
      <w:r w:rsidR="00253739" w:rsidRPr="00DB5226">
        <w:rPr>
          <w:lang w:eastAsia="bg-BG" w:bidi="bg-BG"/>
        </w:rPr>
        <w:t>. Максималният брой точки се образува по следните показатели: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а) ясно формулирани цели и о</w:t>
      </w:r>
      <w:r w:rsidR="00BC1760">
        <w:rPr>
          <w:lang w:eastAsia="bg-BG" w:bidi="bg-BG"/>
        </w:rPr>
        <w:t>пределена връзка със съдържанието</w:t>
      </w:r>
      <w:r>
        <w:rPr>
          <w:lang w:eastAsia="bg-BG" w:bidi="bg-BG"/>
        </w:rPr>
        <w:t xml:space="preserve"> на образователното направление – 10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б) очакваните резултати са постижими за съответната възрастова група – 10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lastRenderedPageBreak/>
        <w:t>- при пълно съответствие – 10 т.</w:t>
      </w:r>
    </w:p>
    <w:p w:rsidR="00EF3706" w:rsidRPr="00F87977" w:rsidRDefault="00EF3706" w:rsidP="00EF3706">
      <w:pPr>
        <w:pStyle w:val="21"/>
        <w:shd w:val="clear" w:color="auto" w:fill="auto"/>
        <w:spacing w:line="264" w:lineRule="exact"/>
        <w:ind w:left="380" w:right="20"/>
        <w:jc w:val="both"/>
        <w:rPr>
          <w:b w:val="0"/>
          <w:sz w:val="24"/>
          <w:szCs w:val="24"/>
        </w:rPr>
      </w:pP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4.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Индивидуална цена за обучение </w:t>
      </w:r>
      <w:r w:rsidR="005E0C9C">
        <w:rPr>
          <w:lang w:eastAsia="bg-BG" w:bidi="bg-BG"/>
        </w:rPr>
        <w:t xml:space="preserve">за 1 астрономически час </w:t>
      </w:r>
      <w:r w:rsidR="00253739" w:rsidRPr="00DB5226">
        <w:rPr>
          <w:lang w:eastAsia="bg-BG" w:bidi="bg-BG"/>
        </w:rPr>
        <w:t xml:space="preserve">на ученик </w:t>
      </w:r>
      <w:r w:rsidR="005E0C9C">
        <w:rPr>
          <w:lang w:eastAsia="bg-BG" w:bidi="bg-BG"/>
        </w:rPr>
        <w:t>–</w:t>
      </w:r>
      <w:r w:rsidR="00253739" w:rsidRPr="00DB5226">
        <w:rPr>
          <w:lang w:eastAsia="bg-BG" w:bidi="bg-BG"/>
        </w:rPr>
        <w:t xml:space="preserve"> максимален брой точки 20.</w:t>
      </w:r>
    </w:p>
    <w:p w:rsidR="00253739" w:rsidRPr="00F87977" w:rsidRDefault="00253739" w:rsidP="00633C1B">
      <w:pPr>
        <w:pStyle w:val="21"/>
        <w:shd w:val="clear" w:color="auto" w:fill="auto"/>
        <w:spacing w:line="259" w:lineRule="exact"/>
        <w:ind w:lef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Броят точки се определя по следната формула:</w:t>
      </w:r>
    </w:p>
    <w:p w:rsidR="00253739" w:rsidRPr="00F87977" w:rsidRDefault="00D801C3" w:rsidP="005E0C9C">
      <w:pPr>
        <w:pStyle w:val="21"/>
        <w:shd w:val="clear" w:color="auto" w:fill="auto"/>
        <w:tabs>
          <w:tab w:val="right" w:leader="underscore" w:pos="6265"/>
          <w:tab w:val="right" w:pos="6543"/>
        </w:tabs>
        <w:spacing w:line="240" w:lineRule="auto"/>
        <w:ind w:left="23"/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  <w:lang w:eastAsia="bg-BG" w:bidi="bg-BG"/>
        </w:rPr>
        <w:t xml:space="preserve">Цена на ИД = </w:t>
      </w:r>
      <w:r w:rsidR="00253739" w:rsidRPr="00F87977">
        <w:rPr>
          <w:rStyle w:val="11"/>
          <w:sz w:val="24"/>
          <w:szCs w:val="24"/>
        </w:rPr>
        <w:t>Най-ниската предложена, цена</w:t>
      </w:r>
      <w:r w:rsidR="00253739" w:rsidRPr="005E0C9C">
        <w:rPr>
          <w:rStyle w:val="11"/>
          <w:b/>
          <w:sz w:val="24"/>
          <w:szCs w:val="24"/>
        </w:rPr>
        <w:t xml:space="preserve">  </w:t>
      </w:r>
      <w:r w:rsidR="005E0C9C">
        <w:rPr>
          <w:rStyle w:val="11"/>
          <w:b/>
          <w:sz w:val="24"/>
          <w:szCs w:val="24"/>
        </w:rPr>
        <w:t xml:space="preserve">                       </w:t>
      </w:r>
      <w:r w:rsidR="005E0C9C" w:rsidRPr="005E0C9C">
        <w:rPr>
          <w:rStyle w:val="11"/>
          <w:b/>
          <w:sz w:val="24"/>
          <w:szCs w:val="24"/>
          <w:u w:val="none"/>
        </w:rPr>
        <w:t xml:space="preserve"> </w:t>
      </w:r>
      <w:r w:rsidR="005E0C9C">
        <w:rPr>
          <w:rStyle w:val="11"/>
          <w:b/>
          <w:sz w:val="24"/>
          <w:szCs w:val="24"/>
          <w:u w:val="none"/>
        </w:rPr>
        <w:t xml:space="preserve">    </w:t>
      </w:r>
      <w:r w:rsidR="00253739" w:rsidRPr="005E0C9C">
        <w:rPr>
          <w:rStyle w:val="11"/>
          <w:b/>
          <w:sz w:val="24"/>
          <w:szCs w:val="24"/>
          <w:u w:val="none"/>
        </w:rPr>
        <w:t>х</w:t>
      </w:r>
      <w:r w:rsidR="005E0C9C">
        <w:rPr>
          <w:rStyle w:val="11"/>
          <w:b/>
          <w:sz w:val="24"/>
          <w:szCs w:val="24"/>
          <w:u w:val="none"/>
        </w:rPr>
        <w:t xml:space="preserve"> </w:t>
      </w:r>
      <w:r w:rsidR="00253739" w:rsidRPr="005E0C9C">
        <w:rPr>
          <w:rStyle w:val="11"/>
          <w:b/>
          <w:sz w:val="24"/>
          <w:szCs w:val="24"/>
          <w:u w:val="none"/>
        </w:rPr>
        <w:t>20</w:t>
      </w:r>
    </w:p>
    <w:p w:rsidR="00253739" w:rsidRPr="00F87977" w:rsidRDefault="00253739" w:rsidP="005E0C9C">
      <w:pPr>
        <w:pStyle w:val="21"/>
        <w:shd w:val="clear" w:color="auto" w:fill="auto"/>
        <w:spacing w:before="0" w:line="259" w:lineRule="exact"/>
        <w:ind w:left="1457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Цената, предложена в офертата на участника</w:t>
      </w:r>
    </w:p>
    <w:p w:rsidR="005E0C9C" w:rsidRPr="005E0C9C" w:rsidRDefault="005E0C9C" w:rsidP="005E0C9C">
      <w:r>
        <w:t>ИД – извънкласна дейност</w:t>
      </w:r>
    </w:p>
    <w:p w:rsidR="00253739" w:rsidRPr="005E0C9C" w:rsidRDefault="005E0C9C" w:rsidP="005E0C9C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5.</w:t>
      </w:r>
      <w:r>
        <w:rPr>
          <w:lang w:eastAsia="bg-BG" w:bidi="bg-BG"/>
        </w:rPr>
        <w:tab/>
      </w:r>
      <w:r w:rsidR="00253739" w:rsidRPr="005E0C9C">
        <w:rPr>
          <w:lang w:eastAsia="bg-BG" w:bidi="bg-BG"/>
        </w:rPr>
        <w:t xml:space="preserve">Социална отговорност </w:t>
      </w:r>
      <w:r>
        <w:rPr>
          <w:lang w:eastAsia="bg-BG" w:bidi="bg-BG"/>
        </w:rPr>
        <w:t>–</w:t>
      </w:r>
      <w:r w:rsidRPr="00DB5226">
        <w:rPr>
          <w:lang w:eastAsia="bg-BG" w:bidi="bg-BG"/>
        </w:rPr>
        <w:t xml:space="preserve"> </w:t>
      </w:r>
      <w:r w:rsidR="00253739" w:rsidRPr="005E0C9C">
        <w:rPr>
          <w:lang w:eastAsia="bg-BG" w:bidi="bg-BG"/>
        </w:rPr>
        <w:t>максимален брой точки 10. Максималният брой точки се образува по следните показатели: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10 %. които ще ползват безплатно ИД - </w:t>
      </w:r>
      <w:r w:rsidR="00D801C3" w:rsidRPr="005E0C9C">
        <w:rPr>
          <w:b/>
          <w:bCs/>
        </w:rPr>
        <w:t>5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20 %, които ще ползват безплатно ИД - </w:t>
      </w:r>
      <w:r w:rsidR="00D801C3" w:rsidRPr="005E0C9C">
        <w:rPr>
          <w:b/>
          <w:bCs/>
        </w:rPr>
        <w:t>10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D801C3" w:rsidRDefault="00D801C3" w:rsidP="00633C1B">
      <w:pPr>
        <w:pStyle w:val="21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</w:p>
    <w:p w:rsidR="00253739" w:rsidRDefault="00253739" w:rsidP="00633C1B">
      <w:pPr>
        <w:pStyle w:val="21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  <w:r w:rsidRPr="00F87977">
        <w:rPr>
          <w:color w:val="000000"/>
          <w:sz w:val="24"/>
          <w:szCs w:val="24"/>
          <w:lang w:eastAsia="bg-BG" w:bidi="bg-BG"/>
        </w:rPr>
        <w:t xml:space="preserve">Максималният брой точки </w:t>
      </w:r>
      <w:r w:rsidR="00D801C3">
        <w:rPr>
          <w:color w:val="000000"/>
          <w:sz w:val="24"/>
          <w:szCs w:val="24"/>
          <w:lang w:eastAsia="bg-BG" w:bidi="bg-BG"/>
        </w:rPr>
        <w:t>по</w:t>
      </w:r>
      <w:r w:rsidRPr="00F87977">
        <w:rPr>
          <w:color w:val="000000"/>
          <w:sz w:val="24"/>
          <w:szCs w:val="24"/>
          <w:lang w:eastAsia="bg-BG" w:bidi="bg-BG"/>
        </w:rPr>
        <w:t xml:space="preserve"> всички критерии е 100.</w:t>
      </w:r>
    </w:p>
    <w:p w:rsidR="00633C1B" w:rsidRDefault="00633C1B" w:rsidP="00633C1B">
      <w:pPr>
        <w:pStyle w:val="21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5E0C9C" w:rsidRPr="00F87977" w:rsidRDefault="005E0C9C" w:rsidP="00633C1B">
      <w:pPr>
        <w:pStyle w:val="21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253739" w:rsidRPr="005E0C9C" w:rsidRDefault="00253739" w:rsidP="005E0C9C">
      <w:pPr>
        <w:rPr>
          <w:rStyle w:val="a3"/>
          <w:b/>
          <w:color w:val="auto"/>
          <w:u w:val="none"/>
        </w:rPr>
      </w:pPr>
      <w:r w:rsidRPr="005E0C9C">
        <w:rPr>
          <w:rStyle w:val="a3"/>
          <w:b/>
          <w:color w:val="auto"/>
          <w:u w:val="none"/>
        </w:rPr>
        <w:t>I</w:t>
      </w:r>
      <w:r w:rsidR="005E0C9C">
        <w:rPr>
          <w:rStyle w:val="a3"/>
          <w:b/>
          <w:color w:val="auto"/>
          <w:u w:val="none"/>
          <w:lang w:val="en-US"/>
        </w:rPr>
        <w:t>V</w:t>
      </w:r>
      <w:r w:rsidRPr="005E0C9C">
        <w:rPr>
          <w:rStyle w:val="a3"/>
          <w:b/>
          <w:color w:val="auto"/>
          <w:u w:val="none"/>
        </w:rPr>
        <w:t>. Начин, ред и условия за провеждане на конкурса:</w:t>
      </w:r>
    </w:p>
    <w:p w:rsidR="00C66CE4" w:rsidRDefault="00F87977" w:rsidP="00633C1B">
      <w:pPr>
        <w:shd w:val="clear" w:color="auto" w:fill="FFFFFF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1.</w:t>
      </w:r>
      <w:r w:rsidR="005E0C9C">
        <w:rPr>
          <w:color w:val="000000"/>
          <w:szCs w:val="24"/>
          <w:shd w:val="clear" w:color="auto" w:fill="FFFFFF"/>
        </w:rPr>
        <w:tab/>
      </w:r>
      <w:r w:rsidR="00C66CE4" w:rsidRPr="00F87977">
        <w:rPr>
          <w:color w:val="000000"/>
          <w:szCs w:val="24"/>
          <w:shd w:val="clear" w:color="auto" w:fill="FFFFFF"/>
        </w:rPr>
        <w:t>Конкурсът се провежда по документи от комисия</w:t>
      </w:r>
      <w:r w:rsidR="005E0C9C">
        <w:rPr>
          <w:color w:val="000000"/>
          <w:szCs w:val="24"/>
          <w:shd w:val="clear" w:color="auto" w:fill="FFFFFF"/>
          <w:lang w:val="en-US"/>
        </w:rPr>
        <w:t xml:space="preserve">, </w:t>
      </w:r>
      <w:r w:rsidR="005E0C9C">
        <w:rPr>
          <w:color w:val="000000"/>
          <w:szCs w:val="24"/>
          <w:shd w:val="clear" w:color="auto" w:fill="FFFFFF"/>
        </w:rPr>
        <w:t xml:space="preserve">назначена със </w:t>
      </w:r>
      <w:r w:rsidR="00BC1760">
        <w:rPr>
          <w:rStyle w:val="a3"/>
          <w:color w:val="auto"/>
          <w:szCs w:val="24"/>
          <w:u w:val="none"/>
        </w:rPr>
        <w:t>заповед № 1505/22.04.2021</w:t>
      </w:r>
      <w:r w:rsidR="005E0C9C" w:rsidRPr="00291C17">
        <w:rPr>
          <w:rStyle w:val="a3"/>
          <w:color w:val="auto"/>
          <w:szCs w:val="24"/>
          <w:u w:val="none"/>
        </w:rPr>
        <w:t>г. на директора на 25 ОУ „Д-р Петър Берон“</w:t>
      </w:r>
      <w:r w:rsidR="002D0FE0" w:rsidRPr="00F87977">
        <w:rPr>
          <w:color w:val="000000"/>
          <w:szCs w:val="24"/>
          <w:shd w:val="clear" w:color="auto" w:fill="FFFFFF"/>
        </w:rPr>
        <w:t>.</w:t>
      </w:r>
      <w:r w:rsidR="00211786">
        <w:rPr>
          <w:color w:val="000000"/>
          <w:szCs w:val="24"/>
          <w:shd w:val="clear" w:color="auto" w:fill="FFFFFF"/>
        </w:rPr>
        <w:t xml:space="preserve"> </w:t>
      </w:r>
      <w:r w:rsidR="00211786" w:rsidRPr="00211786">
        <w:rPr>
          <w:color w:val="000000"/>
          <w:szCs w:val="24"/>
          <w:shd w:val="clear" w:color="auto" w:fill="FFFFFF"/>
        </w:rPr>
        <w:t>В комисията участват представители на училището</w:t>
      </w:r>
      <w:r w:rsidR="00211786">
        <w:rPr>
          <w:color w:val="000000"/>
          <w:szCs w:val="24"/>
          <w:shd w:val="clear" w:color="auto" w:fill="FFFFFF"/>
        </w:rPr>
        <w:t xml:space="preserve"> и</w:t>
      </w:r>
      <w:r w:rsidR="00211786" w:rsidRPr="00211786">
        <w:rPr>
          <w:color w:val="000000"/>
          <w:szCs w:val="24"/>
          <w:shd w:val="clear" w:color="auto" w:fill="FFFFFF"/>
        </w:rPr>
        <w:t xml:space="preserve"> на Училищното настоятелство.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val="en-US" w:eastAsia="bg-BG"/>
        </w:rPr>
        <w:t>2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>Ако за участие в конкурса няма постъпили оферти</w:t>
      </w:r>
      <w:r w:rsidR="005E0C9C">
        <w:rPr>
          <w:rFonts w:eastAsia="Times New Roman"/>
          <w:color w:val="000000"/>
          <w:szCs w:val="24"/>
          <w:lang w:eastAsia="bg-BG"/>
        </w:rPr>
        <w:t xml:space="preserve"> за определена извънкласна дейност</w:t>
      </w:r>
      <w:r w:rsidR="002D0FE0" w:rsidRPr="002D0FE0">
        <w:rPr>
          <w:rFonts w:eastAsia="Times New Roman"/>
          <w:color w:val="000000"/>
          <w:szCs w:val="24"/>
          <w:lang w:eastAsia="bg-BG"/>
        </w:rPr>
        <w:t>, срокът за по</w:t>
      </w:r>
      <w:r w:rsidR="00D801C3">
        <w:rPr>
          <w:rFonts w:eastAsia="Times New Roman"/>
          <w:color w:val="000000"/>
          <w:szCs w:val="24"/>
          <w:lang w:eastAsia="bg-BG"/>
        </w:rPr>
        <w:t xml:space="preserve">даване на оферти се удължава с </w:t>
      </w:r>
      <w:r w:rsidR="002D0FE0" w:rsidRPr="002D0FE0">
        <w:rPr>
          <w:rFonts w:eastAsia="Times New Roman"/>
          <w:color w:val="000000"/>
          <w:szCs w:val="24"/>
          <w:lang w:eastAsia="bg-BG"/>
        </w:rPr>
        <w:t>5 дни. Информацията за удължаване на срока се поставя на видно място в сградата и интернет-страницата на училището.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val="en-US" w:eastAsia="bg-BG"/>
        </w:rPr>
        <w:t>3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Ако за участие в конкурса, и след удължаване на срока по </w:t>
      </w:r>
      <w:r>
        <w:rPr>
          <w:rFonts w:eastAsia="Times New Roman"/>
          <w:color w:val="000000"/>
          <w:szCs w:val="24"/>
          <w:lang w:eastAsia="bg-BG"/>
        </w:rPr>
        <w:t>т</w:t>
      </w:r>
      <w:r>
        <w:rPr>
          <w:rFonts w:eastAsia="Times New Roman"/>
          <w:color w:val="000000"/>
          <w:szCs w:val="24"/>
          <w:lang w:val="en-US" w:eastAsia="bg-BG"/>
        </w:rPr>
        <w:t>.IV.2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няма подадени оферти или е подадена само една оферта, комисията провежда конкурса или го прекратява със заповед на директора на училището.</w:t>
      </w:r>
    </w:p>
    <w:p w:rsidR="002D0FE0" w:rsidRPr="0069531F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>4.</w:t>
      </w:r>
      <w:r w:rsidRPr="0069531F">
        <w:rPr>
          <w:rFonts w:eastAsia="Times New Roman"/>
          <w:color w:val="000000"/>
          <w:szCs w:val="24"/>
          <w:lang w:eastAsia="bg-BG"/>
        </w:rPr>
        <w:tab/>
      </w:r>
      <w:r w:rsidR="002D0FE0" w:rsidRPr="0069531F">
        <w:rPr>
          <w:rFonts w:eastAsia="Times New Roman"/>
          <w:color w:val="000000"/>
          <w:szCs w:val="24"/>
          <w:lang w:eastAsia="bg-BG"/>
        </w:rPr>
        <w:t>Документите за участие в конкурса се поставят в два отделни плика: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-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</w:t>
      </w:r>
      <w:r w:rsidR="0069531F">
        <w:rPr>
          <w:rFonts w:eastAsia="Times New Roman"/>
          <w:color w:val="000000"/>
          <w:szCs w:val="24"/>
          <w:lang w:eastAsia="bg-BG"/>
        </w:rPr>
        <w:t xml:space="preserve"> "А" се поставят документите по т.т. от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.1 до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.7 </w:t>
      </w:r>
      <w:r w:rsidR="002D0FE0" w:rsidRPr="002D0FE0">
        <w:rPr>
          <w:rFonts w:eastAsia="Times New Roman"/>
          <w:color w:val="000000"/>
          <w:szCs w:val="24"/>
          <w:lang w:eastAsia="bg-BG"/>
        </w:rPr>
        <w:t>включително;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 "Б" с надпис "Оферта" се поставя попълнената оферта съгласно изискванията на</w:t>
      </w:r>
      <w:r w:rsidR="0069531F" w:rsidRPr="0069531F">
        <w:rPr>
          <w:rFonts w:eastAsia="Times New Roman"/>
          <w:color w:val="000000"/>
          <w:szCs w:val="24"/>
          <w:lang w:eastAsia="bg-BG"/>
        </w:rPr>
        <w:t xml:space="preserve"> </w:t>
      </w:r>
      <w:r w:rsidR="0069531F">
        <w:rPr>
          <w:rFonts w:eastAsia="Times New Roman"/>
          <w:color w:val="000000"/>
          <w:szCs w:val="24"/>
          <w:lang w:eastAsia="bg-BG"/>
        </w:rPr>
        <w:t>т.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131991">
        <w:rPr>
          <w:rFonts w:eastAsia="Times New Roman"/>
          <w:color w:val="000000"/>
          <w:szCs w:val="24"/>
          <w:lang w:eastAsia="bg-BG"/>
        </w:rPr>
        <w:t>.8</w:t>
      </w:r>
      <w:r w:rsidR="002D0FE0" w:rsidRPr="002D0FE0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F87977" w:rsidP="00131991">
      <w:pPr>
        <w:shd w:val="clear" w:color="auto" w:fill="FFFFFF"/>
        <w:spacing w:before="60"/>
        <w:ind w:firstLine="851"/>
        <w:rPr>
          <w:rFonts w:eastAsia="Times New Roman"/>
          <w:color w:val="000000"/>
          <w:spacing w:val="-2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Двата плика се поставят в един голям, бял и запечатан плик, който се входира в </w:t>
      </w:r>
      <w:r w:rsidR="00131991" w:rsidRPr="00131991">
        <w:rPr>
          <w:rFonts w:eastAsia="Times New Roman"/>
          <w:color w:val="000000"/>
          <w:spacing w:val="-2"/>
          <w:szCs w:val="24"/>
          <w:lang w:eastAsia="bg-BG"/>
        </w:rPr>
        <w:t>25 ОУ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 </w:t>
      </w:r>
    </w:p>
    <w:p w:rsidR="002D0FE0" w:rsidRPr="00BC1760" w:rsidRDefault="00131991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>
        <w:rPr>
          <w:rFonts w:eastAsia="Times New Roman"/>
          <w:color w:val="000000"/>
          <w:szCs w:val="24"/>
          <w:lang w:eastAsia="bg-BG"/>
        </w:rPr>
        <w:tab/>
        <w:t xml:space="preserve">При </w:t>
      </w:r>
      <w:r w:rsidRPr="00131991">
        <w:rPr>
          <w:rFonts w:eastAsia="Times New Roman"/>
          <w:color w:val="000000"/>
          <w:szCs w:val="24"/>
          <w:lang w:eastAsia="bg-BG"/>
        </w:rPr>
        <w:t>подаването пликовете се номерират по реда на тяхното постъпване, като върху всеки един от тях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131991">
        <w:rPr>
          <w:rFonts w:eastAsia="Times New Roman"/>
          <w:color w:val="000000"/>
          <w:szCs w:val="24"/>
          <w:lang w:eastAsia="bg-BG"/>
        </w:rPr>
        <w:t>поставя наименованието/името на кандидата, определената извънкласна дейност, входящ номер с посочен</w:t>
      </w:r>
      <w:r>
        <w:rPr>
          <w:rFonts w:eastAsia="Times New Roman"/>
          <w:color w:val="000000"/>
          <w:szCs w:val="24"/>
          <w:lang w:eastAsia="bg-BG"/>
        </w:rPr>
        <w:t>а</w:t>
      </w:r>
      <w:r w:rsidRPr="00131991">
        <w:rPr>
          <w:rFonts w:eastAsia="Times New Roman"/>
          <w:color w:val="000000"/>
          <w:szCs w:val="24"/>
          <w:lang w:eastAsia="bg-BG"/>
        </w:rPr>
        <w:t xml:space="preserve"> дата</w:t>
      </w:r>
      <w:r w:rsidR="00BC1760">
        <w:rPr>
          <w:rFonts w:eastAsia="Times New Roman"/>
          <w:color w:val="000000"/>
          <w:szCs w:val="24"/>
          <w:lang w:eastAsia="bg-BG"/>
        </w:rPr>
        <w:t>, месец, година и час.</w:t>
      </w:r>
    </w:p>
    <w:p w:rsidR="00211786" w:rsidRPr="00F87977" w:rsidRDefault="00211786" w:rsidP="00211786">
      <w:pPr>
        <w:shd w:val="clear" w:color="auto" w:fill="FFFFFF"/>
        <w:rPr>
          <w:color w:val="000000"/>
          <w:szCs w:val="24"/>
          <w:shd w:val="clear" w:color="auto" w:fill="FFFFFF"/>
        </w:rPr>
      </w:pPr>
      <w:r>
        <w:rPr>
          <w:rFonts w:eastAsia="Times New Roman"/>
          <w:color w:val="000000"/>
          <w:szCs w:val="24"/>
          <w:lang w:eastAsia="bg-BG"/>
        </w:rPr>
        <w:t>6</w:t>
      </w:r>
      <w:r w:rsidRPr="00094321">
        <w:rPr>
          <w:rFonts w:eastAsia="Times New Roman"/>
          <w:color w:val="000000"/>
          <w:szCs w:val="24"/>
          <w:lang w:eastAsia="bg-BG"/>
        </w:rPr>
        <w:t>.</w:t>
      </w:r>
      <w:r w:rsidRPr="00094321">
        <w:rPr>
          <w:rFonts w:eastAsia="Times New Roman"/>
          <w:color w:val="000000"/>
          <w:szCs w:val="24"/>
          <w:lang w:eastAsia="bg-BG"/>
        </w:rPr>
        <w:tab/>
        <w:t>Пликовете ще бъдат отворени</w:t>
      </w:r>
      <w:r w:rsidR="0021035D" w:rsidRPr="00094321">
        <w:rPr>
          <w:rFonts w:eastAsia="Times New Roman"/>
          <w:color w:val="000000"/>
          <w:szCs w:val="24"/>
          <w:lang w:eastAsia="bg-BG"/>
        </w:rPr>
        <w:t xml:space="preserve"> </w:t>
      </w:r>
      <w:r w:rsidR="00094321" w:rsidRPr="00094321">
        <w:rPr>
          <w:rFonts w:eastAsia="Times New Roman"/>
          <w:color w:val="000000"/>
          <w:szCs w:val="24"/>
          <w:lang w:eastAsia="bg-BG"/>
        </w:rPr>
        <w:t>на 1</w:t>
      </w:r>
      <w:r w:rsidR="00094321" w:rsidRPr="00094321">
        <w:rPr>
          <w:rFonts w:eastAsia="Times New Roman"/>
          <w:color w:val="000000"/>
          <w:szCs w:val="24"/>
          <w:lang w:val="en-US" w:eastAsia="bg-BG"/>
        </w:rPr>
        <w:t>9</w:t>
      </w:r>
      <w:r w:rsidR="00094321" w:rsidRPr="00094321">
        <w:rPr>
          <w:rFonts w:eastAsia="Times New Roman"/>
          <w:color w:val="000000"/>
          <w:szCs w:val="24"/>
          <w:lang w:eastAsia="bg-BG"/>
        </w:rPr>
        <w:t>.06.2021</w:t>
      </w:r>
      <w:r w:rsidR="00094321">
        <w:rPr>
          <w:rFonts w:eastAsia="Times New Roman"/>
          <w:color w:val="000000"/>
          <w:szCs w:val="24"/>
          <w:lang w:eastAsia="bg-BG"/>
        </w:rPr>
        <w:t>г. в 14:00 ч. в 25</w:t>
      </w:r>
      <w:r w:rsidR="005F5BB4" w:rsidRPr="00094321">
        <w:rPr>
          <w:rFonts w:eastAsia="Times New Roman"/>
          <w:color w:val="000000"/>
          <w:szCs w:val="24"/>
          <w:lang w:eastAsia="bg-BG"/>
        </w:rPr>
        <w:t>ОУ.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При отваряне на пликовете имат право да присъстват съответното физическо лице,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а за юридическите лица – управителят на фирмата-кандидат, или упълномощено от него лице – за определената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извънкласна дейност. Всички документи, които се намират в плик „А” и в плик „Б” се подписват на всяка страница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 двама члена на комисията и от съответното физическо лице, а за юридическите лица – от управителя на</w:t>
      </w:r>
      <w:r>
        <w:rPr>
          <w:color w:val="000000"/>
          <w:szCs w:val="24"/>
          <w:shd w:val="clear" w:color="auto" w:fill="FFFFFF"/>
        </w:rPr>
        <w:t xml:space="preserve"> фирмата </w:t>
      </w:r>
      <w:r w:rsidRPr="00211786">
        <w:rPr>
          <w:color w:val="000000"/>
          <w:szCs w:val="24"/>
          <w:shd w:val="clear" w:color="auto" w:fill="FFFFFF"/>
        </w:rPr>
        <w:t>кандидат, или от упълномощено от него лице. Кандидат или негов представител присъстват само при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отваряне на пликовете и подписване на документите. Останалата част от работата на комисията протича в закрити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заседания.</w:t>
      </w:r>
    </w:p>
    <w:p w:rsidR="002D0FE0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</w:t>
      </w:r>
      <w:r w:rsidR="00131991" w:rsidRPr="00131991">
        <w:rPr>
          <w:rFonts w:eastAsia="Times New Roman"/>
          <w:color w:val="000000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zCs w:val="24"/>
          <w:lang w:eastAsia="bg-BG"/>
        </w:rPr>
        <w:tab/>
      </w:r>
      <w:r w:rsidR="002D0FE0" w:rsidRPr="00131991">
        <w:rPr>
          <w:rFonts w:eastAsia="Times New Roman"/>
          <w:color w:val="000000"/>
          <w:szCs w:val="24"/>
          <w:lang w:eastAsia="bg-BG"/>
        </w:rPr>
        <w:t>Комисията не допуска до участие в конкурса кандидат, който не е представил някои от посочените</w:t>
      </w:r>
      <w:r w:rsidR="004A3105" w:rsidRPr="00131991">
        <w:rPr>
          <w:rFonts w:eastAsia="Times New Roman"/>
          <w:color w:val="000000"/>
          <w:szCs w:val="24"/>
          <w:lang w:eastAsia="bg-BG"/>
        </w:rPr>
        <w:t xml:space="preserve"> документи </w:t>
      </w:r>
      <w:r w:rsidR="00131991">
        <w:rPr>
          <w:rFonts w:eastAsia="Times New Roman"/>
          <w:color w:val="000000"/>
          <w:szCs w:val="24"/>
          <w:lang w:eastAsia="bg-BG"/>
        </w:rPr>
        <w:t>в</w:t>
      </w:r>
      <w:r w:rsidR="002D0FE0" w:rsidRP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т.т. от II.1 до II.7</w:t>
      </w:r>
      <w:r w:rsidR="00131991">
        <w:rPr>
          <w:rFonts w:eastAsia="Times New Roman"/>
          <w:color w:val="000000"/>
          <w:szCs w:val="24"/>
          <w:lang w:val="en-US" w:eastAsia="bg-BG"/>
        </w:rPr>
        <w:t xml:space="preserve"> </w:t>
      </w:r>
      <w:r w:rsidR="004A3105" w:rsidRPr="00131991">
        <w:rPr>
          <w:rFonts w:eastAsia="Times New Roman"/>
          <w:color w:val="000000"/>
          <w:szCs w:val="24"/>
          <w:lang w:eastAsia="bg-BG"/>
        </w:rPr>
        <w:t>включително</w:t>
      </w:r>
      <w:r w:rsidR="002D0FE0" w:rsidRP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Класирането на участниците се извършва съгласно обявените критерии</w:t>
      </w:r>
      <w:r w:rsid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>9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на комисията приключва в двуседмичен срок след изтичане на срока за подаване на офертите. За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си комисията съставя протокол, който се предава на директора на училището с входящ номер. Работата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на комисията и резултатите, отразени в протокола подлежат на контрол от директора на училището.</w:t>
      </w:r>
    </w:p>
    <w:p w:rsidR="0021035D" w:rsidRPr="0021035D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10. </w:t>
      </w:r>
      <w:r w:rsidRPr="0021035D">
        <w:rPr>
          <w:rFonts w:eastAsia="Times New Roman"/>
          <w:color w:val="000000"/>
          <w:szCs w:val="24"/>
          <w:lang w:eastAsia="bg-BG"/>
        </w:rPr>
        <w:t>В срок от три работни дни от получаване на протокола, директорът на училището издава заповед за определяне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спечелилия конкурса кандидат. В заповедта се изписват по реда на класирането всички кандидати и съответно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техния брой точки, като се посочват и недопуснатите кандидати. Заповедта се връчва лично срещу подпис или с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препоръчано писмо с обратна разписка на всички участници. Заповедта подлежи на обжалване по реда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Административнопроцесуалния кодекс и чл. 259, ал. 2, т. 6 от Закона за предучилищното и училищното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образование. След изтичане на срока за обжалване директорът сключва договор със спечелилия конкурса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участник.</w:t>
      </w:r>
    </w:p>
    <w:p w:rsidR="00131991" w:rsidRDefault="0021035D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11.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Протоколът от работата на комисията и заповедта на директора за класиране на всички участници в конкурса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обявяват на интернет-страницата на училището.</w:t>
      </w:r>
    </w:p>
    <w:p w:rsidR="004A3105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12. </w:t>
      </w:r>
      <w:r w:rsidR="002D0FE0" w:rsidRPr="002D0FE0">
        <w:rPr>
          <w:rFonts w:eastAsia="Times New Roman"/>
          <w:color w:val="000000"/>
          <w:szCs w:val="24"/>
          <w:lang w:eastAsia="bg-BG"/>
        </w:rPr>
        <w:t>Със спечелилия кандидат, директорът на училището сключва договор, съгласно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F87977">
        <w:rPr>
          <w:rFonts w:eastAsia="Times New Roman"/>
          <w:color w:val="000000"/>
          <w:szCs w:val="24"/>
          <w:lang w:eastAsia="bg-BG"/>
        </w:rPr>
        <w:t>Приложение № 1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5F5BB4">
        <w:rPr>
          <w:rFonts w:eastAsia="Times New Roman"/>
          <w:color w:val="000000"/>
          <w:szCs w:val="24"/>
          <w:lang w:eastAsia="bg-BG"/>
        </w:rPr>
        <w:t xml:space="preserve">на Правилата 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в срок от </w:t>
      </w:r>
      <w:r w:rsidR="005F5BB4">
        <w:rPr>
          <w:rFonts w:eastAsia="Times New Roman"/>
          <w:color w:val="000000"/>
          <w:szCs w:val="24"/>
          <w:lang w:eastAsia="bg-BG"/>
        </w:rPr>
        <w:t>три работни дни след из</w:t>
      </w:r>
      <w:r w:rsidR="004A3105">
        <w:rPr>
          <w:rFonts w:eastAsia="Times New Roman"/>
          <w:color w:val="000000"/>
          <w:szCs w:val="24"/>
          <w:lang w:eastAsia="bg-BG"/>
        </w:rPr>
        <w:t xml:space="preserve">тичане срока за обжалване на заповедта на директора на училището. </w:t>
      </w:r>
    </w:p>
    <w:p w:rsidR="002D0FE0" w:rsidRP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13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Извънкласните дейности се провеждат във време извън седмичното разписание на учебните часове, при наличие на свободна база и след съгласуване на графика за провеждане с директора на училището.</w:t>
      </w:r>
    </w:p>
    <w:p w:rsid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14.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Изпълнителите, осъществяващи ИД</w:t>
      </w:r>
      <w:r w:rsidR="004A3105">
        <w:rPr>
          <w:rFonts w:eastAsia="Times New Roman"/>
          <w:color w:val="000000"/>
          <w:szCs w:val="24"/>
          <w:lang w:eastAsia="bg-BG"/>
        </w:rPr>
        <w:t>,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носят отговорност за живота и здравето на учениците по време на образователната дейност в училището.</w:t>
      </w:r>
    </w:p>
    <w:p w:rsidR="005F5BB4" w:rsidRPr="002D0FE0" w:rsidRDefault="005F5BB4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15. </w:t>
      </w:r>
      <w:r w:rsidRPr="005F5BB4">
        <w:rPr>
          <w:rFonts w:eastAsia="Times New Roman"/>
          <w:color w:val="000000"/>
          <w:szCs w:val="24"/>
          <w:lang w:eastAsia="bg-BG"/>
        </w:rPr>
        <w:t xml:space="preserve">Родителите заплащат на съответния </w:t>
      </w:r>
      <w:r>
        <w:rPr>
          <w:rFonts w:eastAsia="Times New Roman"/>
          <w:color w:val="000000"/>
          <w:szCs w:val="24"/>
          <w:lang w:eastAsia="bg-BG"/>
        </w:rPr>
        <w:t>и</w:t>
      </w:r>
      <w:r w:rsidRPr="005F5BB4">
        <w:rPr>
          <w:rFonts w:eastAsia="Times New Roman"/>
          <w:color w:val="000000"/>
          <w:szCs w:val="24"/>
          <w:lang w:eastAsia="bg-BG"/>
        </w:rPr>
        <w:t>зпълнител цената на услуга за определената извънкласна дейност</w:t>
      </w:r>
      <w:r>
        <w:rPr>
          <w:rFonts w:eastAsia="Times New Roman"/>
          <w:color w:val="000000"/>
          <w:szCs w:val="24"/>
          <w:lang w:eastAsia="bg-BG"/>
        </w:rPr>
        <w:t xml:space="preserve">, </w:t>
      </w:r>
      <w:r w:rsidRPr="002D0FE0">
        <w:rPr>
          <w:rFonts w:eastAsia="Times New Roman"/>
          <w:color w:val="000000"/>
          <w:szCs w:val="24"/>
          <w:lang w:eastAsia="bg-BG"/>
        </w:rPr>
        <w:t>съгласно сключения договор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Изпълнителят превежда на училището сумите за почасово ползване на части от имоти – публична общинска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собственост, съгласно Приложение № 2</w:t>
      </w:r>
      <w:r>
        <w:rPr>
          <w:rFonts w:eastAsia="Times New Roman"/>
          <w:color w:val="000000"/>
          <w:szCs w:val="24"/>
          <w:lang w:eastAsia="bg-BG"/>
        </w:rPr>
        <w:t xml:space="preserve"> от Правилата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</w:p>
    <w:p w:rsidR="00633C1B" w:rsidRPr="002D0FE0" w:rsidRDefault="00633C1B" w:rsidP="00633C1B">
      <w:pPr>
        <w:shd w:val="clear" w:color="auto" w:fill="FFFFFF"/>
        <w:ind w:firstLine="708"/>
        <w:rPr>
          <w:rFonts w:eastAsia="Times New Roman"/>
          <w:color w:val="000000"/>
          <w:szCs w:val="24"/>
          <w:lang w:eastAsia="bg-BG"/>
        </w:rPr>
      </w:pPr>
    </w:p>
    <w:p w:rsidR="002D0FE0" w:rsidRPr="00633C1B" w:rsidRDefault="002D0FE0" w:rsidP="00633C1B">
      <w:pPr>
        <w:shd w:val="clear" w:color="auto" w:fill="FFFFFF"/>
        <w:ind w:left="708" w:firstLine="708"/>
        <w:rPr>
          <w:rStyle w:val="a3"/>
          <w:rFonts w:eastAsia="Times New Roman"/>
          <w:b/>
          <w:color w:val="000000"/>
          <w:szCs w:val="24"/>
          <w:u w:val="none"/>
          <w:lang w:eastAsia="bg-BG"/>
        </w:rPr>
      </w:pPr>
      <w:r w:rsidRPr="00633C1B">
        <w:rPr>
          <w:rStyle w:val="a3"/>
          <w:rFonts w:eastAsia="Times New Roman"/>
          <w:b/>
          <w:color w:val="000000"/>
          <w:szCs w:val="24"/>
          <w:u w:val="none"/>
          <w:lang w:val="en-US" w:eastAsia="bg-BG"/>
        </w:rPr>
        <w:t>IV</w:t>
      </w:r>
      <w:r w:rsidRPr="00633C1B">
        <w:rPr>
          <w:rStyle w:val="a3"/>
          <w:rFonts w:eastAsia="Times New Roman"/>
          <w:b/>
          <w:color w:val="000000"/>
          <w:szCs w:val="24"/>
          <w:u w:val="none"/>
          <w:lang w:eastAsia="bg-BG"/>
        </w:rPr>
        <w:t>. Срок за подаване на документите.</w:t>
      </w:r>
    </w:p>
    <w:p w:rsidR="002D0FE0" w:rsidRPr="00F87977" w:rsidRDefault="005F5BB4" w:rsidP="00633C1B">
      <w:pPr>
        <w:shd w:val="clear" w:color="auto" w:fill="FFFFFF"/>
        <w:ind w:firstLine="708"/>
        <w:rPr>
          <w:rStyle w:val="a3"/>
          <w:rFonts w:eastAsia="Times New Roman"/>
          <w:color w:val="000000"/>
          <w:szCs w:val="24"/>
          <w:u w:val="none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 xml:space="preserve">Документите за участие в конкурса </w:t>
      </w:r>
      <w:r w:rsidR="002D0FE0" w:rsidRPr="00F87977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ще се приемат </w:t>
      </w:r>
      <w:r w:rsidR="00633C1B" w:rsidRPr="00F87977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от </w:t>
      </w:r>
      <w:r w:rsidR="00094321">
        <w:rPr>
          <w:rStyle w:val="a3"/>
          <w:rFonts w:eastAsia="Times New Roman"/>
          <w:color w:val="000000"/>
          <w:szCs w:val="24"/>
          <w:u w:val="none"/>
          <w:lang w:eastAsia="bg-BG"/>
        </w:rPr>
        <w:t>08:30ч. на 01.06.2021</w:t>
      </w:r>
      <w:r w:rsidR="005A37D7" w:rsidRPr="005A37D7">
        <w:rPr>
          <w:rStyle w:val="a3"/>
          <w:rFonts w:eastAsia="Times New Roman"/>
          <w:color w:val="000000"/>
          <w:szCs w:val="24"/>
          <w:u w:val="none"/>
          <w:lang w:eastAsia="bg-BG"/>
        </w:rPr>
        <w:t>г. до 16</w:t>
      </w:r>
      <w:r w:rsidR="00212615">
        <w:rPr>
          <w:rStyle w:val="a3"/>
          <w:rFonts w:eastAsia="Times New Roman"/>
          <w:color w:val="000000"/>
          <w:szCs w:val="24"/>
          <w:u w:val="none"/>
          <w:lang w:eastAsia="bg-BG"/>
        </w:rPr>
        <w:t>:</w:t>
      </w:r>
      <w:r w:rsidR="005A37D7" w:rsidRPr="005A37D7">
        <w:rPr>
          <w:rStyle w:val="a3"/>
          <w:rFonts w:eastAsia="Times New Roman"/>
          <w:color w:val="000000"/>
          <w:szCs w:val="24"/>
          <w:u w:val="none"/>
          <w:lang w:eastAsia="bg-BG"/>
        </w:rPr>
        <w:t>30</w:t>
      </w:r>
      <w:r w:rsidR="00094321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 ч. на 14.06.2021</w:t>
      </w:r>
      <w:r w:rsidR="00212615">
        <w:rPr>
          <w:rStyle w:val="a3"/>
          <w:rFonts w:eastAsia="Times New Roman"/>
          <w:color w:val="000000"/>
          <w:szCs w:val="24"/>
          <w:u w:val="none"/>
          <w:lang w:eastAsia="bg-BG"/>
        </w:rPr>
        <w:t>г. в канцеларията на училището.</w:t>
      </w:r>
    </w:p>
    <w:sectPr w:rsidR="002D0FE0" w:rsidRPr="00F87977" w:rsidSect="00E97FF5">
      <w:headerReference w:type="default" r:id="rId11"/>
      <w:headerReference w:type="first" r:id="rId12"/>
      <w:pgSz w:w="11906" w:h="16838" w:code="9"/>
      <w:pgMar w:top="1134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D14" w:rsidRDefault="00317D14" w:rsidP="005C3968">
      <w:r>
        <w:separator/>
      </w:r>
    </w:p>
  </w:endnote>
  <w:endnote w:type="continuationSeparator" w:id="0">
    <w:p w:rsidR="00317D14" w:rsidRDefault="00317D14" w:rsidP="005C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D14" w:rsidRDefault="00317D14" w:rsidP="005C3968">
      <w:r>
        <w:separator/>
      </w:r>
    </w:p>
  </w:footnote>
  <w:footnote w:type="continuationSeparator" w:id="0">
    <w:p w:rsidR="00317D14" w:rsidRDefault="00317D14" w:rsidP="005C39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D3E" w:rsidRPr="00867DFE" w:rsidRDefault="00CA1E82" w:rsidP="00867DFE">
    <w:pPr>
      <w:pStyle w:val="a4"/>
      <w:spacing w:before="0"/>
      <w:rPr>
        <w:sz w:val="20"/>
        <w:szCs w:val="20"/>
      </w:rPr>
    </w:pPr>
    <w:r w:rsidRPr="00867DFE">
      <w:rPr>
        <w:noProof/>
        <w:sz w:val="20"/>
        <w:szCs w:val="20"/>
        <w:lang w:eastAsia="bg-BG"/>
      </w:rPr>
      <w:drawing>
        <wp:anchor distT="0" distB="0" distL="114300" distR="114300" simplePos="0" relativeHeight="251658240" behindDoc="1" locked="0" layoutInCell="1" allowOverlap="1" wp14:anchorId="5D1D8E0F" wp14:editId="51DFB61B">
          <wp:simplePos x="0" y="0"/>
          <wp:positionH relativeFrom="column">
            <wp:posOffset>-213360</wp:posOffset>
          </wp:positionH>
          <wp:positionV relativeFrom="paragraph">
            <wp:posOffset>-272415</wp:posOffset>
          </wp:positionV>
          <wp:extent cx="608400" cy="615600"/>
          <wp:effectExtent l="0" t="0" r="1270" b="0"/>
          <wp:wrapThrough wrapText="bothSides">
            <wp:wrapPolygon edited="0">
              <wp:start x="0" y="0"/>
              <wp:lineTo x="0" y="20731"/>
              <wp:lineTo x="20969" y="20731"/>
              <wp:lineTo x="20969" y="0"/>
              <wp:lineTo x="0" y="0"/>
            </wp:wrapPolygon>
          </wp:wrapThrough>
          <wp:docPr id="17" name="Картина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" cy="61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FF5" w:rsidRDefault="00E97FF5">
    <w:pPr>
      <w:pStyle w:val="a4"/>
    </w:pPr>
    <w:r w:rsidRPr="00867DFE">
      <w:rPr>
        <w:noProof/>
        <w:sz w:val="20"/>
        <w:szCs w:val="20"/>
        <w:lang w:eastAsia="bg-BG"/>
      </w:rPr>
      <w:drawing>
        <wp:anchor distT="0" distB="0" distL="114300" distR="114300" simplePos="0" relativeHeight="251660288" behindDoc="1" locked="0" layoutInCell="1" allowOverlap="1" wp14:anchorId="4E9BFA7F" wp14:editId="50E5BEB1">
          <wp:simplePos x="0" y="0"/>
          <wp:positionH relativeFrom="column">
            <wp:posOffset>-57150</wp:posOffset>
          </wp:positionH>
          <wp:positionV relativeFrom="paragraph">
            <wp:posOffset>-187325</wp:posOffset>
          </wp:positionV>
          <wp:extent cx="608400" cy="615600"/>
          <wp:effectExtent l="0" t="0" r="1270" b="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" cy="61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70F"/>
    <w:multiLevelType w:val="hybridMultilevel"/>
    <w:tmpl w:val="774E7182"/>
    <w:lvl w:ilvl="0" w:tplc="5D82A938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822DB2"/>
    <w:multiLevelType w:val="hybridMultilevel"/>
    <w:tmpl w:val="74AE928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11A75405"/>
    <w:multiLevelType w:val="multilevel"/>
    <w:tmpl w:val="05E8F69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664AB"/>
    <w:multiLevelType w:val="hybridMultilevel"/>
    <w:tmpl w:val="7C5E81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E10FFA"/>
    <w:multiLevelType w:val="hybridMultilevel"/>
    <w:tmpl w:val="339A0C1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F25FF4"/>
    <w:multiLevelType w:val="hybridMultilevel"/>
    <w:tmpl w:val="440CE408"/>
    <w:lvl w:ilvl="0" w:tplc="C67C3BE6">
      <w:start w:val="1"/>
      <w:numFmt w:val="decimal"/>
      <w:lvlText w:val="%1."/>
      <w:lvlJc w:val="left"/>
      <w:pPr>
        <w:ind w:left="106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459D58B0"/>
    <w:multiLevelType w:val="hybridMultilevel"/>
    <w:tmpl w:val="526A13FE"/>
    <w:lvl w:ilvl="0" w:tplc="F332895E">
      <w:start w:val="1"/>
      <w:numFmt w:val="decimal"/>
      <w:lvlText w:val="%1."/>
      <w:lvlJc w:val="left"/>
      <w:pPr>
        <w:ind w:left="1788" w:hanging="142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C6E93"/>
    <w:multiLevelType w:val="hybridMultilevel"/>
    <w:tmpl w:val="8CCE3F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7B2727"/>
    <w:multiLevelType w:val="multilevel"/>
    <w:tmpl w:val="7E368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B954BF"/>
    <w:multiLevelType w:val="hybridMultilevel"/>
    <w:tmpl w:val="1BAC090A"/>
    <w:lvl w:ilvl="0" w:tplc="31889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ED69D8"/>
    <w:multiLevelType w:val="hybridMultilevel"/>
    <w:tmpl w:val="821C15E8"/>
    <w:lvl w:ilvl="0" w:tplc="876E0328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">
    <w:nsid w:val="600F7A57"/>
    <w:multiLevelType w:val="hybridMultilevel"/>
    <w:tmpl w:val="847E62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015D2A"/>
    <w:multiLevelType w:val="hybridMultilevel"/>
    <w:tmpl w:val="19E824A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12"/>
  </w:num>
  <w:num w:numId="6">
    <w:abstractNumId w:val="1"/>
  </w:num>
  <w:num w:numId="7">
    <w:abstractNumId w:val="9"/>
  </w:num>
  <w:num w:numId="8">
    <w:abstractNumId w:val="4"/>
  </w:num>
  <w:num w:numId="9">
    <w:abstractNumId w:val="5"/>
  </w:num>
  <w:num w:numId="10">
    <w:abstractNumId w:val="11"/>
  </w:num>
  <w:num w:numId="11">
    <w:abstractNumId w:val="2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68"/>
    <w:rsid w:val="00000645"/>
    <w:rsid w:val="00036CEB"/>
    <w:rsid w:val="000552C4"/>
    <w:rsid w:val="00060323"/>
    <w:rsid w:val="00067670"/>
    <w:rsid w:val="00075BBE"/>
    <w:rsid w:val="00094321"/>
    <w:rsid w:val="000B62DA"/>
    <w:rsid w:val="000C31AD"/>
    <w:rsid w:val="000D225E"/>
    <w:rsid w:val="000D4801"/>
    <w:rsid w:val="00103725"/>
    <w:rsid w:val="00106F0D"/>
    <w:rsid w:val="00131991"/>
    <w:rsid w:val="00132C3F"/>
    <w:rsid w:val="00174740"/>
    <w:rsid w:val="0018140C"/>
    <w:rsid w:val="001A0C23"/>
    <w:rsid w:val="001E479D"/>
    <w:rsid w:val="001E7BAE"/>
    <w:rsid w:val="002069AA"/>
    <w:rsid w:val="0021035D"/>
    <w:rsid w:val="00211786"/>
    <w:rsid w:val="00212615"/>
    <w:rsid w:val="002308A0"/>
    <w:rsid w:val="00245595"/>
    <w:rsid w:val="00253739"/>
    <w:rsid w:val="00256D4C"/>
    <w:rsid w:val="0026756C"/>
    <w:rsid w:val="00291C17"/>
    <w:rsid w:val="002D0FE0"/>
    <w:rsid w:val="00301302"/>
    <w:rsid w:val="00313DCE"/>
    <w:rsid w:val="00317D14"/>
    <w:rsid w:val="003329AF"/>
    <w:rsid w:val="00373681"/>
    <w:rsid w:val="003A4071"/>
    <w:rsid w:val="003A606E"/>
    <w:rsid w:val="003C1A5D"/>
    <w:rsid w:val="003D2793"/>
    <w:rsid w:val="003F5329"/>
    <w:rsid w:val="003F6BD2"/>
    <w:rsid w:val="00406D28"/>
    <w:rsid w:val="004208C9"/>
    <w:rsid w:val="00420E4E"/>
    <w:rsid w:val="004224AF"/>
    <w:rsid w:val="0044739C"/>
    <w:rsid w:val="004A3105"/>
    <w:rsid w:val="004A70BA"/>
    <w:rsid w:val="004C128D"/>
    <w:rsid w:val="005075F4"/>
    <w:rsid w:val="00516E4B"/>
    <w:rsid w:val="00530836"/>
    <w:rsid w:val="0053153C"/>
    <w:rsid w:val="00563161"/>
    <w:rsid w:val="005922CA"/>
    <w:rsid w:val="005A37D7"/>
    <w:rsid w:val="005C3968"/>
    <w:rsid w:val="005D018E"/>
    <w:rsid w:val="005D29C6"/>
    <w:rsid w:val="005E0C9C"/>
    <w:rsid w:val="005E746B"/>
    <w:rsid w:val="005F5BB4"/>
    <w:rsid w:val="00633C1B"/>
    <w:rsid w:val="00635A40"/>
    <w:rsid w:val="0066091E"/>
    <w:rsid w:val="0069531F"/>
    <w:rsid w:val="006D2674"/>
    <w:rsid w:val="0071787C"/>
    <w:rsid w:val="00744115"/>
    <w:rsid w:val="00764B35"/>
    <w:rsid w:val="00766E17"/>
    <w:rsid w:val="007B2688"/>
    <w:rsid w:val="007C3A2A"/>
    <w:rsid w:val="007C4D42"/>
    <w:rsid w:val="007C6FAC"/>
    <w:rsid w:val="008021FF"/>
    <w:rsid w:val="008068E9"/>
    <w:rsid w:val="00825DF9"/>
    <w:rsid w:val="00867DFE"/>
    <w:rsid w:val="008746C0"/>
    <w:rsid w:val="008B7633"/>
    <w:rsid w:val="00942C88"/>
    <w:rsid w:val="0096187E"/>
    <w:rsid w:val="009A34EE"/>
    <w:rsid w:val="009E2FE1"/>
    <w:rsid w:val="00A155BE"/>
    <w:rsid w:val="00A42596"/>
    <w:rsid w:val="00A44D3E"/>
    <w:rsid w:val="00A478DB"/>
    <w:rsid w:val="00A570C8"/>
    <w:rsid w:val="00AB4C34"/>
    <w:rsid w:val="00AD2D19"/>
    <w:rsid w:val="00AE3E8B"/>
    <w:rsid w:val="00B11ED2"/>
    <w:rsid w:val="00B35857"/>
    <w:rsid w:val="00B42085"/>
    <w:rsid w:val="00B45346"/>
    <w:rsid w:val="00B93180"/>
    <w:rsid w:val="00BC1760"/>
    <w:rsid w:val="00BE23BC"/>
    <w:rsid w:val="00C2539B"/>
    <w:rsid w:val="00C375EB"/>
    <w:rsid w:val="00C66CE4"/>
    <w:rsid w:val="00C67B76"/>
    <w:rsid w:val="00CA1E82"/>
    <w:rsid w:val="00CB4D3E"/>
    <w:rsid w:val="00CD756F"/>
    <w:rsid w:val="00CF6196"/>
    <w:rsid w:val="00D066B2"/>
    <w:rsid w:val="00D164AD"/>
    <w:rsid w:val="00D40BAC"/>
    <w:rsid w:val="00D411EB"/>
    <w:rsid w:val="00D42080"/>
    <w:rsid w:val="00D55F28"/>
    <w:rsid w:val="00D668A0"/>
    <w:rsid w:val="00D76433"/>
    <w:rsid w:val="00D801C3"/>
    <w:rsid w:val="00D915A5"/>
    <w:rsid w:val="00DA6BD0"/>
    <w:rsid w:val="00DB5226"/>
    <w:rsid w:val="00DC401B"/>
    <w:rsid w:val="00DD1EA4"/>
    <w:rsid w:val="00E018EA"/>
    <w:rsid w:val="00E61C10"/>
    <w:rsid w:val="00E654C1"/>
    <w:rsid w:val="00E66C68"/>
    <w:rsid w:val="00E75FC8"/>
    <w:rsid w:val="00E91F47"/>
    <w:rsid w:val="00E97FF5"/>
    <w:rsid w:val="00EB329D"/>
    <w:rsid w:val="00EF3706"/>
    <w:rsid w:val="00F13B30"/>
    <w:rsid w:val="00F20355"/>
    <w:rsid w:val="00F26FF2"/>
    <w:rsid w:val="00F739DD"/>
    <w:rsid w:val="00F87977"/>
    <w:rsid w:val="00F91E51"/>
    <w:rsid w:val="00F92ACE"/>
    <w:rsid w:val="00FB5E7D"/>
    <w:rsid w:val="00FD79FF"/>
    <w:rsid w:val="00FF06A7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396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C396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C3968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A155BE"/>
    <w:pPr>
      <w:ind w:left="720"/>
      <w:contextualSpacing/>
    </w:pPr>
  </w:style>
  <w:style w:type="paragraph" w:styleId="a9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aa">
    <w:name w:val="Table Grid"/>
    <w:basedOn w:val="a1"/>
    <w:uiPriority w:val="59"/>
    <w:rsid w:val="000B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лавие 1 Знак"/>
    <w:basedOn w:val="a0"/>
    <w:link w:val="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ab">
    <w:name w:val="Body Text"/>
    <w:link w:val="ac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c">
    <w:name w:val="Основен текст Знак"/>
    <w:basedOn w:val="a0"/>
    <w:link w:val="ab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a0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a0"/>
    <w:rsid w:val="00A44D3E"/>
  </w:style>
  <w:style w:type="character" w:customStyle="1" w:styleId="af1">
    <w:name w:val="Основен текст_"/>
    <w:basedOn w:val="a0"/>
    <w:link w:val="21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1">
    <w:name w:val="Основен текст1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1">
    <w:name w:val="Основен текст2"/>
    <w:basedOn w:val="a"/>
    <w:link w:val="af1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a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a0"/>
    <w:rsid w:val="002D0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396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C396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C3968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A155BE"/>
    <w:pPr>
      <w:ind w:left="720"/>
      <w:contextualSpacing/>
    </w:pPr>
  </w:style>
  <w:style w:type="paragraph" w:styleId="a9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aa">
    <w:name w:val="Table Grid"/>
    <w:basedOn w:val="a1"/>
    <w:uiPriority w:val="59"/>
    <w:rsid w:val="000B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лавие 1 Знак"/>
    <w:basedOn w:val="a0"/>
    <w:link w:val="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ab">
    <w:name w:val="Body Text"/>
    <w:link w:val="ac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c">
    <w:name w:val="Основен текст Знак"/>
    <w:basedOn w:val="a0"/>
    <w:link w:val="ab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a0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a0"/>
    <w:rsid w:val="00A44D3E"/>
  </w:style>
  <w:style w:type="character" w:customStyle="1" w:styleId="af1">
    <w:name w:val="Основен текст_"/>
    <w:basedOn w:val="a0"/>
    <w:link w:val="21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1">
    <w:name w:val="Основен текст1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1">
    <w:name w:val="Основен текст2"/>
    <w:basedOn w:val="a"/>
    <w:link w:val="af1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a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a0"/>
    <w:rsid w:val="002D0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4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ou25beron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u25@abv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5DA71-7FDE-40C0-B8FC-1FC76093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</dc:creator>
  <cp:lastModifiedBy>Домиников</cp:lastModifiedBy>
  <cp:revision>9</cp:revision>
  <cp:lastPrinted>2021-05-27T06:53:00Z</cp:lastPrinted>
  <dcterms:created xsi:type="dcterms:W3CDTF">2019-06-04T14:58:00Z</dcterms:created>
  <dcterms:modified xsi:type="dcterms:W3CDTF">2021-05-28T12:06:00Z</dcterms:modified>
</cp:coreProperties>
</file>